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9B" w:rsidRPr="008A1C40" w:rsidRDefault="0069449B" w:rsidP="0069449B">
      <w:pPr>
        <w:spacing w:after="0"/>
        <w:jc w:val="center"/>
        <w:rPr>
          <w:rFonts w:ascii="Arial" w:hAnsi="Arial" w:cs="Arial"/>
          <w:b/>
        </w:rPr>
      </w:pPr>
      <w:r w:rsidRPr="008A1C40">
        <w:rPr>
          <w:rFonts w:ascii="Arial" w:hAnsi="Arial" w:cs="Arial"/>
          <w:b/>
        </w:rPr>
        <w:t>NATIONAL DIGITAL LEARNING COUNCIL (NDLC) MINUTES</w:t>
      </w:r>
    </w:p>
    <w:p w:rsidR="0069449B" w:rsidRPr="008A1C40" w:rsidRDefault="00756E29" w:rsidP="0069449B">
      <w:pPr>
        <w:spacing w:after="0"/>
        <w:jc w:val="center"/>
        <w:rPr>
          <w:rFonts w:ascii="Arial" w:hAnsi="Arial" w:cs="Arial"/>
          <w:b/>
        </w:rPr>
      </w:pPr>
      <w:r>
        <w:rPr>
          <w:rFonts w:ascii="Arial" w:hAnsi="Arial" w:cs="Arial"/>
          <w:b/>
        </w:rPr>
        <w:t>11</w:t>
      </w:r>
      <w:r w:rsidR="0069449B" w:rsidRPr="008A1C40">
        <w:rPr>
          <w:rFonts w:ascii="Arial" w:hAnsi="Arial" w:cs="Arial"/>
          <w:b/>
        </w:rPr>
        <w:t>:</w:t>
      </w:r>
      <w:r>
        <w:rPr>
          <w:rFonts w:ascii="Arial" w:hAnsi="Arial" w:cs="Arial"/>
          <w:b/>
        </w:rPr>
        <w:t>00</w:t>
      </w:r>
      <w:r w:rsidR="0069449B" w:rsidRPr="008A1C40">
        <w:rPr>
          <w:rFonts w:ascii="Arial" w:hAnsi="Arial" w:cs="Arial"/>
          <w:b/>
        </w:rPr>
        <w:t xml:space="preserve"> TO 15:00; </w:t>
      </w:r>
      <w:r>
        <w:rPr>
          <w:rFonts w:ascii="Arial" w:hAnsi="Arial" w:cs="Arial"/>
          <w:b/>
        </w:rPr>
        <w:t>TUESDAY 15 JULY</w:t>
      </w:r>
      <w:r w:rsidR="0069449B" w:rsidRPr="008A1C40">
        <w:rPr>
          <w:rFonts w:ascii="Arial" w:hAnsi="Arial" w:cs="Arial"/>
          <w:b/>
        </w:rPr>
        <w:t xml:space="preserve"> 2014</w:t>
      </w:r>
    </w:p>
    <w:p w:rsidR="0069449B" w:rsidRPr="008A1C40" w:rsidRDefault="00756E29" w:rsidP="0069449B">
      <w:pPr>
        <w:spacing w:after="0"/>
        <w:jc w:val="center"/>
        <w:rPr>
          <w:rFonts w:ascii="Arial" w:hAnsi="Arial" w:cs="Arial"/>
          <w:b/>
        </w:rPr>
      </w:pPr>
      <w:r>
        <w:rPr>
          <w:rFonts w:ascii="Arial" w:hAnsi="Arial" w:cs="Arial"/>
          <w:b/>
        </w:rPr>
        <w:t>YSGOL Y GOGARTH, LLANDUDNO</w:t>
      </w:r>
    </w:p>
    <w:p w:rsidR="0069449B" w:rsidRPr="008A1C40" w:rsidRDefault="0069449B" w:rsidP="0069449B">
      <w:pPr>
        <w:spacing w:after="0"/>
        <w:jc w:val="center"/>
        <w:rPr>
          <w:rFonts w:ascii="Arial" w:hAnsi="Arial" w:cs="Arial"/>
          <w:b/>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893"/>
      </w:tblGrid>
      <w:tr w:rsidR="0069449B" w:rsidRPr="008A1C40" w:rsidTr="003865DE">
        <w:trPr>
          <w:jc w:val="center"/>
        </w:trPr>
        <w:tc>
          <w:tcPr>
            <w:tcW w:w="4968" w:type="dxa"/>
          </w:tcPr>
          <w:p w:rsidR="0069449B" w:rsidRPr="008A1C40" w:rsidRDefault="0069449B" w:rsidP="003865DE">
            <w:pPr>
              <w:spacing w:after="0" w:line="240" w:lineRule="auto"/>
              <w:rPr>
                <w:rFonts w:ascii="Arial" w:hAnsi="Arial" w:cs="Arial"/>
                <w:b/>
              </w:rPr>
            </w:pPr>
          </w:p>
          <w:p w:rsidR="0069449B" w:rsidRPr="008A1C40" w:rsidRDefault="0069449B" w:rsidP="003865DE">
            <w:pPr>
              <w:spacing w:after="0" w:line="240" w:lineRule="auto"/>
              <w:rPr>
                <w:rFonts w:ascii="Arial" w:hAnsi="Arial" w:cs="Arial"/>
                <w:b/>
              </w:rPr>
            </w:pPr>
            <w:r w:rsidRPr="008A1C40">
              <w:rPr>
                <w:rFonts w:ascii="Arial" w:hAnsi="Arial" w:cs="Arial"/>
                <w:b/>
              </w:rPr>
              <w:t>In attendance:</w:t>
            </w:r>
          </w:p>
          <w:p w:rsidR="0069449B" w:rsidRPr="008A1C40" w:rsidRDefault="0069449B" w:rsidP="003865DE">
            <w:pPr>
              <w:spacing w:after="0" w:line="240" w:lineRule="auto"/>
              <w:rPr>
                <w:rFonts w:ascii="Arial" w:hAnsi="Arial" w:cs="Arial"/>
              </w:rPr>
            </w:pPr>
            <w:r w:rsidRPr="008A1C40">
              <w:rPr>
                <w:rFonts w:ascii="Arial" w:hAnsi="Arial" w:cs="Arial"/>
              </w:rPr>
              <w:t>Janet Hayward (JH) [Chair]</w:t>
            </w:r>
          </w:p>
          <w:p w:rsidR="00756E29" w:rsidRPr="008A1C40" w:rsidRDefault="00756E29" w:rsidP="00756E29">
            <w:pPr>
              <w:spacing w:after="0" w:line="240" w:lineRule="auto"/>
              <w:rPr>
                <w:rFonts w:ascii="Arial" w:hAnsi="Arial" w:cs="Arial"/>
              </w:rPr>
            </w:pPr>
            <w:r w:rsidRPr="008A1C40">
              <w:rPr>
                <w:rFonts w:ascii="Arial" w:hAnsi="Arial" w:cs="Arial"/>
              </w:rPr>
              <w:t>Hannah Mathias (HM)</w:t>
            </w:r>
          </w:p>
          <w:p w:rsidR="00756E29" w:rsidRPr="008A1C40" w:rsidRDefault="00756E29" w:rsidP="00756E29">
            <w:pPr>
              <w:spacing w:after="0" w:line="240" w:lineRule="auto"/>
              <w:rPr>
                <w:rFonts w:ascii="Arial" w:hAnsi="Arial" w:cs="Arial"/>
              </w:rPr>
            </w:pPr>
            <w:r w:rsidRPr="008A1C40">
              <w:rPr>
                <w:rFonts w:ascii="Arial" w:hAnsi="Arial" w:cs="Arial"/>
              </w:rPr>
              <w:t>Chris Britten</w:t>
            </w:r>
            <w:r>
              <w:rPr>
                <w:rFonts w:ascii="Arial" w:hAnsi="Arial" w:cs="Arial"/>
              </w:rPr>
              <w:t xml:space="preserve"> (CB)</w:t>
            </w:r>
          </w:p>
          <w:p w:rsidR="00361834" w:rsidRPr="008A1C40" w:rsidRDefault="00361834" w:rsidP="00361834">
            <w:pPr>
              <w:spacing w:after="0" w:line="240" w:lineRule="auto"/>
              <w:rPr>
                <w:rFonts w:ascii="Arial" w:hAnsi="Arial" w:cs="Arial"/>
              </w:rPr>
            </w:pPr>
            <w:r w:rsidRPr="008A1C40">
              <w:rPr>
                <w:rFonts w:ascii="Arial" w:hAnsi="Arial" w:cs="Arial"/>
              </w:rPr>
              <w:t>Tom Crick</w:t>
            </w:r>
            <w:r>
              <w:rPr>
                <w:rFonts w:ascii="Arial" w:hAnsi="Arial" w:cs="Arial"/>
              </w:rPr>
              <w:t xml:space="preserve"> (TC)</w:t>
            </w:r>
          </w:p>
          <w:p w:rsidR="00361834" w:rsidRDefault="00361834" w:rsidP="0069449B">
            <w:pPr>
              <w:spacing w:after="0" w:line="240" w:lineRule="auto"/>
              <w:rPr>
                <w:rFonts w:ascii="Arial" w:hAnsi="Arial" w:cs="Arial"/>
              </w:rPr>
            </w:pPr>
            <w:r w:rsidRPr="008A1C40">
              <w:rPr>
                <w:rFonts w:ascii="Arial" w:hAnsi="Arial" w:cs="Arial"/>
              </w:rPr>
              <w:t>Pete Richardson</w:t>
            </w:r>
            <w:r>
              <w:rPr>
                <w:rFonts w:ascii="Arial" w:hAnsi="Arial" w:cs="Arial"/>
              </w:rPr>
              <w:t xml:space="preserve"> (PR)</w:t>
            </w:r>
          </w:p>
          <w:p w:rsidR="00361834" w:rsidRPr="008A1C40" w:rsidRDefault="00361834" w:rsidP="00361834">
            <w:pPr>
              <w:spacing w:after="0" w:line="240" w:lineRule="auto"/>
              <w:rPr>
                <w:rFonts w:ascii="Arial" w:hAnsi="Arial" w:cs="Arial"/>
              </w:rPr>
            </w:pPr>
            <w:r w:rsidRPr="008A1C40">
              <w:rPr>
                <w:rFonts w:ascii="Arial" w:hAnsi="Arial" w:cs="Arial"/>
              </w:rPr>
              <w:t>Iain Tweedale (IT)</w:t>
            </w:r>
          </w:p>
          <w:p w:rsidR="00361834" w:rsidRPr="008A1C40" w:rsidRDefault="00361834" w:rsidP="00361834">
            <w:pPr>
              <w:spacing w:after="0" w:line="240" w:lineRule="auto"/>
              <w:rPr>
                <w:rFonts w:ascii="Arial" w:hAnsi="Arial" w:cs="Arial"/>
              </w:rPr>
            </w:pPr>
            <w:r w:rsidRPr="008A1C40">
              <w:rPr>
                <w:rFonts w:ascii="Arial" w:hAnsi="Arial" w:cs="Arial"/>
              </w:rPr>
              <w:t>Mark Jones (MJ)</w:t>
            </w:r>
          </w:p>
          <w:p w:rsidR="00756E29" w:rsidRPr="008A1C40" w:rsidRDefault="00756E29" w:rsidP="00756E29">
            <w:pPr>
              <w:spacing w:after="0" w:line="240" w:lineRule="auto"/>
              <w:rPr>
                <w:rFonts w:ascii="Arial" w:hAnsi="Arial" w:cs="Arial"/>
              </w:rPr>
            </w:pPr>
            <w:r>
              <w:rPr>
                <w:rFonts w:ascii="Arial" w:hAnsi="Arial" w:cs="Arial"/>
              </w:rPr>
              <w:t>Huw Evans (HE)</w:t>
            </w:r>
          </w:p>
          <w:p w:rsidR="00361834" w:rsidRDefault="00361834" w:rsidP="00361834">
            <w:pPr>
              <w:spacing w:after="0" w:line="240" w:lineRule="auto"/>
              <w:rPr>
                <w:rFonts w:ascii="Arial" w:hAnsi="Arial" w:cs="Arial"/>
              </w:rPr>
            </w:pPr>
            <w:r w:rsidRPr="008A1C40">
              <w:rPr>
                <w:rFonts w:ascii="Arial" w:hAnsi="Arial" w:cs="Arial"/>
              </w:rPr>
              <w:t>Lindsay Harvey</w:t>
            </w:r>
            <w:r>
              <w:rPr>
                <w:rFonts w:ascii="Arial" w:hAnsi="Arial" w:cs="Arial"/>
              </w:rPr>
              <w:t xml:space="preserve"> (LH) [Welsh Government]</w:t>
            </w:r>
          </w:p>
          <w:p w:rsidR="00361834" w:rsidRPr="008A1C40" w:rsidRDefault="00361834" w:rsidP="00361834">
            <w:pPr>
              <w:spacing w:after="0" w:line="240" w:lineRule="auto"/>
              <w:rPr>
                <w:rFonts w:ascii="Arial" w:hAnsi="Arial" w:cs="Arial"/>
              </w:rPr>
            </w:pPr>
            <w:r w:rsidRPr="008A1C40">
              <w:rPr>
                <w:rFonts w:ascii="Arial" w:hAnsi="Arial" w:cs="Arial"/>
              </w:rPr>
              <w:t>Chris Roderick (CR) [Welsh Government]</w:t>
            </w:r>
          </w:p>
          <w:p w:rsidR="0069449B" w:rsidRPr="008A1C40" w:rsidRDefault="0069449B" w:rsidP="003865DE">
            <w:pPr>
              <w:spacing w:after="0" w:line="240" w:lineRule="auto"/>
              <w:rPr>
                <w:rFonts w:ascii="Arial" w:hAnsi="Arial" w:cs="Arial"/>
              </w:rPr>
            </w:pPr>
          </w:p>
        </w:tc>
        <w:tc>
          <w:tcPr>
            <w:tcW w:w="3893" w:type="dxa"/>
          </w:tcPr>
          <w:p w:rsidR="0069449B" w:rsidRPr="008A1C40" w:rsidRDefault="0069449B" w:rsidP="003865DE">
            <w:pPr>
              <w:spacing w:after="0" w:line="240" w:lineRule="auto"/>
              <w:rPr>
                <w:rFonts w:ascii="Arial" w:hAnsi="Arial" w:cs="Arial"/>
                <w:b/>
              </w:rPr>
            </w:pPr>
          </w:p>
          <w:p w:rsidR="0069449B" w:rsidRPr="008A1C40" w:rsidRDefault="0069449B" w:rsidP="003865DE">
            <w:pPr>
              <w:spacing w:after="0" w:line="240" w:lineRule="auto"/>
              <w:rPr>
                <w:rFonts w:ascii="Arial" w:hAnsi="Arial" w:cs="Arial"/>
                <w:b/>
              </w:rPr>
            </w:pPr>
            <w:r w:rsidRPr="008A1C40">
              <w:rPr>
                <w:rFonts w:ascii="Arial" w:hAnsi="Arial" w:cs="Arial"/>
                <w:b/>
              </w:rPr>
              <w:t>Apologies:</w:t>
            </w:r>
          </w:p>
          <w:p w:rsidR="0069449B" w:rsidRPr="008A1C40" w:rsidRDefault="0069449B" w:rsidP="003865DE">
            <w:pPr>
              <w:spacing w:after="0" w:line="240" w:lineRule="auto"/>
              <w:rPr>
                <w:rFonts w:ascii="Arial" w:hAnsi="Arial" w:cs="Arial"/>
              </w:rPr>
            </w:pPr>
            <w:r w:rsidRPr="008A1C40">
              <w:rPr>
                <w:rFonts w:ascii="Arial" w:hAnsi="Arial" w:cs="Arial"/>
              </w:rPr>
              <w:t>Geraint James</w:t>
            </w:r>
          </w:p>
          <w:p w:rsidR="0069449B" w:rsidRPr="008A1C40" w:rsidRDefault="0069449B" w:rsidP="003865DE">
            <w:pPr>
              <w:spacing w:after="0" w:line="240" w:lineRule="auto"/>
              <w:rPr>
                <w:rFonts w:ascii="Arial" w:hAnsi="Arial" w:cs="Arial"/>
              </w:rPr>
            </w:pPr>
            <w:r w:rsidRPr="008A1C40">
              <w:rPr>
                <w:rFonts w:ascii="Arial" w:hAnsi="Arial" w:cs="Arial"/>
              </w:rPr>
              <w:t xml:space="preserve">Maldwyn Pryse </w:t>
            </w:r>
          </w:p>
          <w:p w:rsidR="0069449B" w:rsidRPr="008A1C40" w:rsidRDefault="0069449B" w:rsidP="003865DE">
            <w:pPr>
              <w:spacing w:after="0" w:line="240" w:lineRule="auto"/>
              <w:rPr>
                <w:rFonts w:ascii="Arial" w:hAnsi="Arial" w:cs="Arial"/>
              </w:rPr>
            </w:pPr>
            <w:r w:rsidRPr="008A1C40">
              <w:rPr>
                <w:rFonts w:ascii="Arial" w:hAnsi="Arial" w:cs="Arial"/>
              </w:rPr>
              <w:t>Catherine Grout</w:t>
            </w:r>
          </w:p>
          <w:p w:rsidR="0069449B" w:rsidRPr="008A1C40" w:rsidRDefault="0069449B" w:rsidP="003865DE">
            <w:pPr>
              <w:spacing w:after="0" w:line="240" w:lineRule="auto"/>
              <w:rPr>
                <w:rFonts w:ascii="Arial" w:hAnsi="Arial" w:cs="Arial"/>
              </w:rPr>
            </w:pPr>
            <w:r w:rsidRPr="008A1C40">
              <w:rPr>
                <w:rFonts w:ascii="Arial" w:hAnsi="Arial" w:cs="Arial"/>
              </w:rPr>
              <w:t>David Morgan</w:t>
            </w:r>
          </w:p>
          <w:p w:rsidR="0069449B" w:rsidRPr="008A1C40" w:rsidRDefault="0069449B" w:rsidP="003865DE">
            <w:pPr>
              <w:spacing w:after="0" w:line="240" w:lineRule="auto"/>
              <w:rPr>
                <w:rFonts w:ascii="Arial" w:hAnsi="Arial" w:cs="Arial"/>
              </w:rPr>
            </w:pPr>
            <w:r w:rsidRPr="008A1C40">
              <w:rPr>
                <w:rFonts w:ascii="Arial" w:hAnsi="Arial" w:cs="Arial"/>
              </w:rPr>
              <w:t>Simon Pridham</w:t>
            </w:r>
          </w:p>
          <w:p w:rsidR="00361834" w:rsidRPr="008A1C40" w:rsidRDefault="00361834" w:rsidP="00361834">
            <w:pPr>
              <w:spacing w:after="0" w:line="240" w:lineRule="auto"/>
              <w:rPr>
                <w:rFonts w:ascii="Arial" w:hAnsi="Arial" w:cs="Arial"/>
              </w:rPr>
            </w:pPr>
            <w:r>
              <w:rPr>
                <w:rFonts w:ascii="Arial" w:hAnsi="Arial" w:cs="Arial"/>
              </w:rPr>
              <w:t>Sue Burnett</w:t>
            </w:r>
          </w:p>
          <w:p w:rsidR="00361834" w:rsidRPr="008A1C40" w:rsidRDefault="00361834" w:rsidP="00361834">
            <w:pPr>
              <w:spacing w:after="0" w:line="240" w:lineRule="auto"/>
              <w:rPr>
                <w:rFonts w:ascii="Arial" w:hAnsi="Arial" w:cs="Arial"/>
              </w:rPr>
            </w:pPr>
            <w:r>
              <w:rPr>
                <w:rFonts w:ascii="Arial" w:hAnsi="Arial" w:cs="Arial"/>
              </w:rPr>
              <w:t>Robert Newsome</w:t>
            </w:r>
          </w:p>
          <w:p w:rsidR="00756E29" w:rsidRPr="008A1C40" w:rsidRDefault="00756E29" w:rsidP="00756E29">
            <w:pPr>
              <w:spacing w:after="0" w:line="240" w:lineRule="auto"/>
              <w:rPr>
                <w:rFonts w:ascii="Arial" w:hAnsi="Arial" w:cs="Arial"/>
              </w:rPr>
            </w:pPr>
            <w:r w:rsidRPr="008A1C40">
              <w:rPr>
                <w:rFonts w:ascii="Arial" w:hAnsi="Arial" w:cs="Arial"/>
              </w:rPr>
              <w:t>Gareth Morgan</w:t>
            </w:r>
          </w:p>
          <w:p w:rsidR="00756E29" w:rsidRPr="008A1C40" w:rsidRDefault="00756E29" w:rsidP="00756E29">
            <w:pPr>
              <w:spacing w:after="0" w:line="240" w:lineRule="auto"/>
              <w:rPr>
                <w:rFonts w:ascii="Arial" w:hAnsi="Arial" w:cs="Arial"/>
              </w:rPr>
            </w:pPr>
            <w:r w:rsidRPr="008A1C40">
              <w:rPr>
                <w:rFonts w:ascii="Arial" w:hAnsi="Arial" w:cs="Arial"/>
              </w:rPr>
              <w:t>Ch</w:t>
            </w:r>
            <w:r>
              <w:rPr>
                <w:rFonts w:ascii="Arial" w:hAnsi="Arial" w:cs="Arial"/>
              </w:rPr>
              <w:t>ris Owen</w:t>
            </w:r>
          </w:p>
          <w:p w:rsidR="00361834" w:rsidRPr="008A1C40" w:rsidRDefault="00361834" w:rsidP="0069449B">
            <w:pPr>
              <w:spacing w:after="0" w:line="240" w:lineRule="auto"/>
              <w:rPr>
                <w:rFonts w:ascii="Arial" w:hAnsi="Arial" w:cs="Arial"/>
              </w:rPr>
            </w:pPr>
          </w:p>
          <w:p w:rsidR="0069449B" w:rsidRPr="008A1C40" w:rsidRDefault="0069449B" w:rsidP="003865DE">
            <w:pPr>
              <w:spacing w:after="0" w:line="240" w:lineRule="auto"/>
              <w:rPr>
                <w:rFonts w:ascii="Arial" w:hAnsi="Arial" w:cs="Arial"/>
              </w:rPr>
            </w:pPr>
          </w:p>
        </w:tc>
      </w:tr>
    </w:tbl>
    <w:p w:rsidR="0069449B" w:rsidRPr="008A1C40" w:rsidRDefault="0069449B" w:rsidP="0069449B">
      <w:pPr>
        <w:rPr>
          <w:rFonts w:ascii="Arial" w:hAnsi="Arial" w:cs="Arial"/>
        </w:rPr>
      </w:pPr>
    </w:p>
    <w:p w:rsidR="0069449B" w:rsidRPr="00BC0454" w:rsidRDefault="002F4995" w:rsidP="0069449B">
      <w:pPr>
        <w:pStyle w:val="ListParagraph"/>
        <w:numPr>
          <w:ilvl w:val="0"/>
          <w:numId w:val="1"/>
        </w:numPr>
        <w:rPr>
          <w:rFonts w:ascii="Arial" w:hAnsi="Arial" w:cs="Arial"/>
          <w:b/>
          <w:sz w:val="24"/>
          <w:szCs w:val="24"/>
        </w:rPr>
      </w:pPr>
      <w:r>
        <w:rPr>
          <w:rFonts w:ascii="Arial" w:hAnsi="Arial" w:cs="Arial"/>
          <w:b/>
          <w:sz w:val="24"/>
          <w:szCs w:val="24"/>
        </w:rPr>
        <w:t>Welcome</w:t>
      </w:r>
    </w:p>
    <w:p w:rsidR="0069449B" w:rsidRDefault="0069449B" w:rsidP="0069449B">
      <w:pPr>
        <w:pStyle w:val="ListParagraph"/>
        <w:ind w:left="360"/>
        <w:rPr>
          <w:rFonts w:ascii="Arial" w:hAnsi="Arial" w:cs="Arial"/>
          <w:sz w:val="24"/>
          <w:szCs w:val="24"/>
        </w:rPr>
      </w:pPr>
    </w:p>
    <w:p w:rsidR="00361834" w:rsidRPr="00361834" w:rsidRDefault="00361834" w:rsidP="00361834">
      <w:pPr>
        <w:pStyle w:val="ListParagraph"/>
        <w:numPr>
          <w:ilvl w:val="1"/>
          <w:numId w:val="16"/>
        </w:numPr>
        <w:ind w:left="1418" w:hanging="709"/>
        <w:rPr>
          <w:rFonts w:ascii="Arial" w:hAnsi="Arial" w:cs="Arial"/>
          <w:sz w:val="24"/>
          <w:szCs w:val="24"/>
        </w:rPr>
      </w:pPr>
      <w:r w:rsidRPr="00361834">
        <w:rPr>
          <w:rFonts w:ascii="Arial" w:hAnsi="Arial" w:cs="Arial"/>
          <w:sz w:val="24"/>
          <w:szCs w:val="24"/>
        </w:rPr>
        <w:t xml:space="preserve">JH </w:t>
      </w:r>
      <w:r w:rsidR="002F4995">
        <w:rPr>
          <w:rFonts w:ascii="Arial" w:hAnsi="Arial" w:cs="Arial"/>
          <w:sz w:val="24"/>
          <w:szCs w:val="24"/>
        </w:rPr>
        <w:t xml:space="preserve">thanked </w:t>
      </w:r>
      <w:r w:rsidR="00756E29">
        <w:rPr>
          <w:rFonts w:ascii="Arial" w:hAnsi="Arial" w:cs="Arial"/>
          <w:sz w:val="24"/>
          <w:szCs w:val="24"/>
        </w:rPr>
        <w:t xml:space="preserve">PR </w:t>
      </w:r>
      <w:r w:rsidR="002F4995">
        <w:rPr>
          <w:rFonts w:ascii="Arial" w:hAnsi="Arial" w:cs="Arial"/>
          <w:sz w:val="24"/>
          <w:szCs w:val="24"/>
        </w:rPr>
        <w:t xml:space="preserve">for </w:t>
      </w:r>
      <w:r w:rsidR="00756E29">
        <w:rPr>
          <w:rFonts w:ascii="Arial" w:hAnsi="Arial" w:cs="Arial"/>
          <w:sz w:val="24"/>
          <w:szCs w:val="24"/>
        </w:rPr>
        <w:t xml:space="preserve">arranging for the meeting to be held at </w:t>
      </w:r>
      <w:proofErr w:type="spellStart"/>
      <w:r w:rsidR="00756E29">
        <w:rPr>
          <w:rFonts w:ascii="Arial" w:hAnsi="Arial" w:cs="Arial"/>
          <w:sz w:val="24"/>
          <w:szCs w:val="24"/>
        </w:rPr>
        <w:t>Ysgol</w:t>
      </w:r>
      <w:proofErr w:type="spellEnd"/>
      <w:r w:rsidR="00756E29">
        <w:rPr>
          <w:rFonts w:ascii="Arial" w:hAnsi="Arial" w:cs="Arial"/>
          <w:sz w:val="24"/>
          <w:szCs w:val="24"/>
        </w:rPr>
        <w:t xml:space="preserve"> Y </w:t>
      </w:r>
      <w:proofErr w:type="spellStart"/>
      <w:r w:rsidR="00756E29">
        <w:rPr>
          <w:rFonts w:ascii="Arial" w:hAnsi="Arial" w:cs="Arial"/>
          <w:sz w:val="24"/>
          <w:szCs w:val="24"/>
        </w:rPr>
        <w:t>Gogarth</w:t>
      </w:r>
      <w:proofErr w:type="spellEnd"/>
      <w:r w:rsidR="00756E29">
        <w:rPr>
          <w:rFonts w:ascii="Arial" w:hAnsi="Arial" w:cs="Arial"/>
          <w:sz w:val="24"/>
          <w:szCs w:val="24"/>
        </w:rPr>
        <w:t xml:space="preserve"> </w:t>
      </w:r>
      <w:r w:rsidR="002F4995">
        <w:rPr>
          <w:rFonts w:ascii="Arial" w:hAnsi="Arial" w:cs="Arial"/>
          <w:sz w:val="24"/>
          <w:szCs w:val="24"/>
        </w:rPr>
        <w:t xml:space="preserve">and </w:t>
      </w:r>
      <w:r w:rsidR="00756E29">
        <w:rPr>
          <w:rFonts w:ascii="Arial" w:hAnsi="Arial" w:cs="Arial"/>
          <w:sz w:val="24"/>
          <w:szCs w:val="24"/>
        </w:rPr>
        <w:t xml:space="preserve">for attending the meeting. </w:t>
      </w:r>
    </w:p>
    <w:p w:rsidR="0069449B" w:rsidRDefault="0069449B" w:rsidP="0069449B">
      <w:pPr>
        <w:pStyle w:val="ListParagraph"/>
        <w:ind w:left="1080"/>
        <w:rPr>
          <w:rFonts w:ascii="Arial" w:hAnsi="Arial" w:cs="Arial"/>
          <w:sz w:val="24"/>
          <w:szCs w:val="24"/>
        </w:rPr>
      </w:pPr>
    </w:p>
    <w:p w:rsidR="003F1AFB" w:rsidRPr="00BC0454" w:rsidRDefault="003F1AFB" w:rsidP="0069449B">
      <w:pPr>
        <w:pStyle w:val="ListParagraph"/>
        <w:ind w:left="1080"/>
        <w:rPr>
          <w:rFonts w:ascii="Arial" w:hAnsi="Arial" w:cs="Arial"/>
          <w:sz w:val="24"/>
          <w:szCs w:val="24"/>
        </w:rPr>
      </w:pPr>
    </w:p>
    <w:p w:rsidR="0069449B" w:rsidRPr="00BC0454" w:rsidRDefault="0069449B" w:rsidP="0069449B">
      <w:pPr>
        <w:pStyle w:val="ListParagraph"/>
        <w:numPr>
          <w:ilvl w:val="0"/>
          <w:numId w:val="1"/>
        </w:numPr>
        <w:rPr>
          <w:rFonts w:ascii="Arial" w:hAnsi="Arial" w:cs="Arial"/>
          <w:b/>
          <w:sz w:val="24"/>
          <w:szCs w:val="24"/>
        </w:rPr>
      </w:pPr>
      <w:r w:rsidRPr="00BC0454">
        <w:rPr>
          <w:rFonts w:ascii="Arial" w:hAnsi="Arial" w:cs="Arial"/>
          <w:b/>
          <w:sz w:val="24"/>
          <w:szCs w:val="24"/>
        </w:rPr>
        <w:t xml:space="preserve">Hwb / Digital Learning in Digital Wales Programme Update – </w:t>
      </w:r>
      <w:r w:rsidR="00361834">
        <w:rPr>
          <w:rFonts w:ascii="Arial" w:hAnsi="Arial" w:cs="Arial"/>
          <w:b/>
          <w:sz w:val="24"/>
          <w:szCs w:val="24"/>
        </w:rPr>
        <w:t>Lindsay Harvey</w:t>
      </w:r>
    </w:p>
    <w:p w:rsidR="0069449B" w:rsidRPr="00BC0454" w:rsidRDefault="0069449B" w:rsidP="0069449B">
      <w:pPr>
        <w:pStyle w:val="ListParagraph"/>
        <w:ind w:left="360"/>
        <w:rPr>
          <w:rFonts w:ascii="Arial" w:hAnsi="Arial" w:cs="Arial"/>
          <w:b/>
          <w:sz w:val="24"/>
          <w:szCs w:val="24"/>
        </w:rPr>
      </w:pPr>
    </w:p>
    <w:p w:rsidR="009C720D" w:rsidRPr="00BC0454" w:rsidRDefault="009C720D" w:rsidP="009C720D">
      <w:pPr>
        <w:pStyle w:val="ListParagraph"/>
        <w:rPr>
          <w:rFonts w:ascii="Arial" w:hAnsi="Arial" w:cs="Arial"/>
          <w:b/>
          <w:sz w:val="24"/>
          <w:szCs w:val="24"/>
        </w:rPr>
      </w:pPr>
      <w:r w:rsidRPr="00BC0454">
        <w:rPr>
          <w:rFonts w:ascii="Arial" w:hAnsi="Arial" w:cs="Arial"/>
          <w:b/>
          <w:sz w:val="24"/>
          <w:szCs w:val="24"/>
        </w:rPr>
        <w:t>Learning in Digital Wales Grant</w:t>
      </w:r>
    </w:p>
    <w:p w:rsidR="009C720D" w:rsidRPr="00BC0454" w:rsidRDefault="009C720D" w:rsidP="0069449B">
      <w:pPr>
        <w:pStyle w:val="ListParagraph"/>
        <w:ind w:left="360"/>
        <w:rPr>
          <w:rFonts w:ascii="Arial" w:hAnsi="Arial" w:cs="Arial"/>
          <w:b/>
          <w:sz w:val="24"/>
          <w:szCs w:val="24"/>
        </w:rPr>
      </w:pPr>
    </w:p>
    <w:p w:rsidR="005152C5" w:rsidRDefault="00D31B98" w:rsidP="00756E29">
      <w:pPr>
        <w:pStyle w:val="ListParagraph"/>
        <w:numPr>
          <w:ilvl w:val="1"/>
          <w:numId w:val="10"/>
        </w:numPr>
        <w:ind w:left="1418" w:hanging="698"/>
        <w:rPr>
          <w:rFonts w:ascii="Arial" w:hAnsi="Arial" w:cs="Arial"/>
          <w:sz w:val="24"/>
          <w:szCs w:val="24"/>
        </w:rPr>
      </w:pPr>
      <w:r>
        <w:rPr>
          <w:rFonts w:ascii="Arial" w:hAnsi="Arial" w:cs="Arial"/>
          <w:sz w:val="24"/>
          <w:szCs w:val="24"/>
        </w:rPr>
        <w:t>LH</w:t>
      </w:r>
      <w:r w:rsidRPr="00BC0454">
        <w:rPr>
          <w:rFonts w:ascii="Arial" w:hAnsi="Arial" w:cs="Arial"/>
          <w:sz w:val="24"/>
          <w:szCs w:val="24"/>
        </w:rPr>
        <w:t xml:space="preserve"> </w:t>
      </w:r>
      <w:r w:rsidR="007431D5" w:rsidRPr="00BC0454">
        <w:rPr>
          <w:rFonts w:ascii="Arial" w:hAnsi="Arial" w:cs="Arial"/>
          <w:sz w:val="24"/>
          <w:szCs w:val="24"/>
        </w:rPr>
        <w:t xml:space="preserve">provided </w:t>
      </w:r>
      <w:r w:rsidR="005152C5">
        <w:rPr>
          <w:rFonts w:ascii="Arial" w:hAnsi="Arial" w:cs="Arial"/>
          <w:sz w:val="24"/>
          <w:szCs w:val="24"/>
        </w:rPr>
        <w:t xml:space="preserve">the Council with </w:t>
      </w:r>
      <w:proofErr w:type="spellStart"/>
      <w:proofErr w:type="gramStart"/>
      <w:r w:rsidR="005152C5">
        <w:rPr>
          <w:rFonts w:ascii="Arial" w:hAnsi="Arial" w:cs="Arial"/>
          <w:sz w:val="24"/>
          <w:szCs w:val="24"/>
        </w:rPr>
        <w:t>aa</w:t>
      </w:r>
      <w:proofErr w:type="spellEnd"/>
      <w:proofErr w:type="gramEnd"/>
      <w:r w:rsidR="005152C5">
        <w:rPr>
          <w:rFonts w:ascii="Arial" w:hAnsi="Arial" w:cs="Arial"/>
          <w:sz w:val="24"/>
          <w:szCs w:val="24"/>
        </w:rPr>
        <w:t xml:space="preserve"> </w:t>
      </w:r>
      <w:r w:rsidR="00361834">
        <w:rPr>
          <w:rFonts w:ascii="Arial" w:hAnsi="Arial" w:cs="Arial"/>
          <w:sz w:val="24"/>
          <w:szCs w:val="24"/>
        </w:rPr>
        <w:t xml:space="preserve">update </w:t>
      </w:r>
      <w:r w:rsidR="007431D5" w:rsidRPr="00BC0454">
        <w:rPr>
          <w:rFonts w:ascii="Arial" w:hAnsi="Arial" w:cs="Arial"/>
          <w:sz w:val="24"/>
          <w:szCs w:val="24"/>
        </w:rPr>
        <w:t xml:space="preserve">on </w:t>
      </w:r>
      <w:r w:rsidR="00361834">
        <w:rPr>
          <w:rFonts w:ascii="Arial" w:hAnsi="Arial" w:cs="Arial"/>
          <w:sz w:val="24"/>
          <w:szCs w:val="24"/>
        </w:rPr>
        <w:t xml:space="preserve">the </w:t>
      </w:r>
      <w:r w:rsidR="007431D5" w:rsidRPr="00BC0454">
        <w:rPr>
          <w:rFonts w:ascii="Arial" w:hAnsi="Arial" w:cs="Arial"/>
          <w:sz w:val="24"/>
          <w:szCs w:val="24"/>
        </w:rPr>
        <w:t xml:space="preserve">progress </w:t>
      </w:r>
      <w:r w:rsidR="00756E29">
        <w:rPr>
          <w:rFonts w:ascii="Arial" w:hAnsi="Arial" w:cs="Arial"/>
          <w:sz w:val="24"/>
          <w:szCs w:val="24"/>
        </w:rPr>
        <w:t xml:space="preserve">that has been made with regard to improving </w:t>
      </w:r>
      <w:r w:rsidR="0074662B" w:rsidRPr="00BC0454">
        <w:rPr>
          <w:rFonts w:ascii="Arial" w:hAnsi="Arial" w:cs="Arial"/>
          <w:sz w:val="24"/>
          <w:szCs w:val="24"/>
        </w:rPr>
        <w:t xml:space="preserve">broadband </w:t>
      </w:r>
      <w:r w:rsidR="00756E29">
        <w:rPr>
          <w:rFonts w:ascii="Arial" w:hAnsi="Arial" w:cs="Arial"/>
          <w:sz w:val="24"/>
          <w:szCs w:val="24"/>
        </w:rPr>
        <w:t xml:space="preserve">provision in </w:t>
      </w:r>
      <w:r w:rsidR="0074662B" w:rsidRPr="00BC0454">
        <w:rPr>
          <w:rFonts w:ascii="Arial" w:hAnsi="Arial" w:cs="Arial"/>
          <w:sz w:val="24"/>
          <w:szCs w:val="24"/>
        </w:rPr>
        <w:t xml:space="preserve">schools. </w:t>
      </w:r>
      <w:r w:rsidR="00756E29">
        <w:rPr>
          <w:rFonts w:ascii="Arial" w:hAnsi="Arial" w:cs="Arial"/>
          <w:sz w:val="24"/>
          <w:szCs w:val="24"/>
        </w:rPr>
        <w:t xml:space="preserve">It is anticipated that 1355 schools will have benefitted from the grant by 31 July. </w:t>
      </w:r>
    </w:p>
    <w:p w:rsidR="005152C5" w:rsidRDefault="005152C5" w:rsidP="005152C5">
      <w:pPr>
        <w:pStyle w:val="ListParagraph"/>
        <w:ind w:left="1418"/>
        <w:rPr>
          <w:rFonts w:ascii="Arial" w:hAnsi="Arial" w:cs="Arial"/>
          <w:sz w:val="24"/>
          <w:szCs w:val="24"/>
        </w:rPr>
      </w:pPr>
    </w:p>
    <w:p w:rsidR="0022258B" w:rsidRDefault="0022258B" w:rsidP="00756E29">
      <w:pPr>
        <w:pStyle w:val="ListParagraph"/>
        <w:numPr>
          <w:ilvl w:val="1"/>
          <w:numId w:val="10"/>
        </w:numPr>
        <w:ind w:left="1418" w:hanging="698"/>
        <w:rPr>
          <w:rFonts w:ascii="Arial" w:hAnsi="Arial" w:cs="Arial"/>
          <w:sz w:val="24"/>
          <w:szCs w:val="24"/>
        </w:rPr>
      </w:pPr>
      <w:r>
        <w:rPr>
          <w:rFonts w:ascii="Arial" w:hAnsi="Arial" w:cs="Arial"/>
          <w:sz w:val="24"/>
          <w:szCs w:val="24"/>
        </w:rPr>
        <w:t>DfES is currently investigating alternative solutions including:</w:t>
      </w:r>
    </w:p>
    <w:p w:rsidR="005152C5" w:rsidRDefault="005152C5" w:rsidP="005152C5">
      <w:pPr>
        <w:pStyle w:val="ListParagraph"/>
        <w:ind w:left="1418"/>
        <w:rPr>
          <w:rFonts w:ascii="Arial" w:hAnsi="Arial" w:cs="Arial"/>
          <w:sz w:val="24"/>
          <w:szCs w:val="24"/>
        </w:rPr>
      </w:pPr>
    </w:p>
    <w:p w:rsidR="0022258B" w:rsidRDefault="0022258B" w:rsidP="0022258B">
      <w:pPr>
        <w:pStyle w:val="ListParagraph"/>
        <w:numPr>
          <w:ilvl w:val="2"/>
          <w:numId w:val="10"/>
        </w:numPr>
        <w:rPr>
          <w:rFonts w:ascii="Arial" w:hAnsi="Arial" w:cs="Arial"/>
          <w:sz w:val="24"/>
          <w:szCs w:val="24"/>
        </w:rPr>
      </w:pPr>
      <w:r>
        <w:rPr>
          <w:rFonts w:ascii="Arial" w:hAnsi="Arial" w:cs="Arial"/>
          <w:sz w:val="24"/>
          <w:szCs w:val="24"/>
        </w:rPr>
        <w:t xml:space="preserve">copper access – this should achieve the required 30 kbps per pupil, at least in smaller schools; </w:t>
      </w:r>
    </w:p>
    <w:p w:rsidR="00756E29" w:rsidRDefault="0022258B" w:rsidP="0022258B">
      <w:pPr>
        <w:pStyle w:val="ListParagraph"/>
        <w:numPr>
          <w:ilvl w:val="2"/>
          <w:numId w:val="10"/>
        </w:numPr>
        <w:rPr>
          <w:rFonts w:ascii="Arial" w:hAnsi="Arial" w:cs="Arial"/>
          <w:sz w:val="24"/>
          <w:szCs w:val="24"/>
        </w:rPr>
      </w:pPr>
      <w:r>
        <w:rPr>
          <w:rFonts w:ascii="Arial" w:hAnsi="Arial" w:cs="Arial"/>
          <w:sz w:val="24"/>
          <w:szCs w:val="24"/>
        </w:rPr>
        <w:t>wifi – which will only be suitable in certain areas;</w:t>
      </w:r>
      <w:r w:rsidR="005152C5">
        <w:rPr>
          <w:rFonts w:ascii="Arial" w:hAnsi="Arial" w:cs="Arial"/>
          <w:sz w:val="24"/>
          <w:szCs w:val="24"/>
        </w:rPr>
        <w:t xml:space="preserve"> or</w:t>
      </w:r>
    </w:p>
    <w:p w:rsidR="0022258B" w:rsidRDefault="0022258B" w:rsidP="0022258B">
      <w:pPr>
        <w:pStyle w:val="ListParagraph"/>
        <w:numPr>
          <w:ilvl w:val="2"/>
          <w:numId w:val="10"/>
        </w:numPr>
        <w:rPr>
          <w:rFonts w:ascii="Arial" w:hAnsi="Arial" w:cs="Arial"/>
          <w:sz w:val="24"/>
          <w:szCs w:val="24"/>
        </w:rPr>
      </w:pPr>
      <w:r>
        <w:rPr>
          <w:rFonts w:ascii="Arial" w:hAnsi="Arial" w:cs="Arial"/>
          <w:sz w:val="24"/>
          <w:szCs w:val="24"/>
        </w:rPr>
        <w:t>to w</w:t>
      </w:r>
      <w:r w:rsidR="005152C5">
        <w:rPr>
          <w:rFonts w:ascii="Arial" w:hAnsi="Arial" w:cs="Arial"/>
          <w:sz w:val="24"/>
          <w:szCs w:val="24"/>
        </w:rPr>
        <w:t xml:space="preserve">ait until the rollout of </w:t>
      </w:r>
      <w:proofErr w:type="spellStart"/>
      <w:r w:rsidR="005152C5">
        <w:rPr>
          <w:rFonts w:ascii="Arial" w:hAnsi="Arial" w:cs="Arial"/>
          <w:sz w:val="24"/>
          <w:szCs w:val="24"/>
        </w:rPr>
        <w:t>SuperF</w:t>
      </w:r>
      <w:r>
        <w:rPr>
          <w:rFonts w:ascii="Arial" w:hAnsi="Arial" w:cs="Arial"/>
          <w:sz w:val="24"/>
          <w:szCs w:val="24"/>
        </w:rPr>
        <w:t>ast</w:t>
      </w:r>
      <w:proofErr w:type="spellEnd"/>
      <w:r>
        <w:rPr>
          <w:rFonts w:ascii="Arial" w:hAnsi="Arial" w:cs="Arial"/>
          <w:sz w:val="24"/>
          <w:szCs w:val="24"/>
        </w:rPr>
        <w:t xml:space="preserve"> Cymru</w:t>
      </w:r>
    </w:p>
    <w:p w:rsidR="0022258B" w:rsidRDefault="0022258B" w:rsidP="0022258B">
      <w:pPr>
        <w:pStyle w:val="ListParagraph"/>
        <w:ind w:left="2160"/>
        <w:rPr>
          <w:rFonts w:ascii="Arial" w:hAnsi="Arial" w:cs="Arial"/>
          <w:sz w:val="24"/>
          <w:szCs w:val="24"/>
        </w:rPr>
      </w:pPr>
    </w:p>
    <w:p w:rsidR="0022258B" w:rsidRPr="0022258B" w:rsidRDefault="0022258B" w:rsidP="00D9665D">
      <w:pPr>
        <w:pStyle w:val="ListParagraph"/>
        <w:rPr>
          <w:rFonts w:ascii="Arial" w:hAnsi="Arial" w:cs="Arial"/>
          <w:b/>
          <w:sz w:val="24"/>
          <w:szCs w:val="24"/>
        </w:rPr>
      </w:pPr>
      <w:r w:rsidRPr="0022258B">
        <w:rPr>
          <w:rFonts w:ascii="Arial" w:hAnsi="Arial" w:cs="Arial"/>
          <w:b/>
          <w:sz w:val="24"/>
          <w:szCs w:val="24"/>
        </w:rPr>
        <w:t>Hwb</w:t>
      </w:r>
    </w:p>
    <w:p w:rsidR="0022258B" w:rsidRDefault="0022258B" w:rsidP="0022258B">
      <w:pPr>
        <w:pStyle w:val="ListParagraph"/>
        <w:ind w:left="2160"/>
        <w:rPr>
          <w:rFonts w:ascii="Arial" w:hAnsi="Arial" w:cs="Arial"/>
          <w:sz w:val="24"/>
          <w:szCs w:val="24"/>
        </w:rPr>
      </w:pPr>
    </w:p>
    <w:p w:rsidR="0022258B" w:rsidRDefault="0022258B" w:rsidP="00756E29">
      <w:pPr>
        <w:pStyle w:val="ListParagraph"/>
        <w:numPr>
          <w:ilvl w:val="1"/>
          <w:numId w:val="10"/>
        </w:numPr>
        <w:ind w:left="1418" w:hanging="698"/>
        <w:rPr>
          <w:rFonts w:ascii="Arial" w:hAnsi="Arial" w:cs="Arial"/>
          <w:sz w:val="24"/>
          <w:szCs w:val="24"/>
        </w:rPr>
      </w:pPr>
      <w:r>
        <w:rPr>
          <w:rFonts w:ascii="Arial" w:hAnsi="Arial" w:cs="Arial"/>
          <w:sz w:val="24"/>
          <w:szCs w:val="24"/>
        </w:rPr>
        <w:t>LH noted that there had been a slight decrease in the bounce rate fr</w:t>
      </w:r>
      <w:r w:rsidR="005152C5">
        <w:rPr>
          <w:rFonts w:ascii="Arial" w:hAnsi="Arial" w:cs="Arial"/>
          <w:sz w:val="24"/>
          <w:szCs w:val="24"/>
        </w:rPr>
        <w:t>om the Hwb homepage this month.</w:t>
      </w:r>
    </w:p>
    <w:p w:rsidR="0022258B" w:rsidRDefault="0022258B" w:rsidP="0022258B">
      <w:pPr>
        <w:pStyle w:val="ListParagraph"/>
        <w:ind w:left="1418"/>
        <w:rPr>
          <w:rFonts w:ascii="Arial" w:hAnsi="Arial" w:cs="Arial"/>
          <w:sz w:val="24"/>
          <w:szCs w:val="24"/>
        </w:rPr>
      </w:pPr>
    </w:p>
    <w:p w:rsidR="00361834" w:rsidRDefault="0022258B" w:rsidP="00BC7A19">
      <w:pPr>
        <w:pStyle w:val="ListParagraph"/>
        <w:numPr>
          <w:ilvl w:val="1"/>
          <w:numId w:val="10"/>
        </w:numPr>
        <w:ind w:left="1418" w:hanging="698"/>
        <w:rPr>
          <w:rFonts w:ascii="Arial" w:hAnsi="Arial" w:cs="Arial"/>
          <w:sz w:val="24"/>
          <w:szCs w:val="24"/>
        </w:rPr>
      </w:pPr>
      <w:r>
        <w:rPr>
          <w:rFonts w:ascii="Arial" w:hAnsi="Arial" w:cs="Arial"/>
          <w:sz w:val="24"/>
          <w:szCs w:val="24"/>
        </w:rPr>
        <w:lastRenderedPageBreak/>
        <w:t xml:space="preserve">LH confirmed that state of play regarding training on Hwb+. 1813 teachers have now received training from 1308 schools. </w:t>
      </w:r>
    </w:p>
    <w:p w:rsidR="0022258B" w:rsidRPr="0022258B" w:rsidRDefault="0022258B" w:rsidP="0022258B">
      <w:pPr>
        <w:pStyle w:val="ListParagraph"/>
        <w:rPr>
          <w:rFonts w:ascii="Arial" w:hAnsi="Arial" w:cs="Arial"/>
          <w:sz w:val="24"/>
          <w:szCs w:val="24"/>
        </w:rPr>
      </w:pPr>
    </w:p>
    <w:p w:rsidR="0022258B" w:rsidRDefault="0022258B" w:rsidP="00BC7A19">
      <w:pPr>
        <w:pStyle w:val="ListParagraph"/>
        <w:numPr>
          <w:ilvl w:val="1"/>
          <w:numId w:val="10"/>
        </w:numPr>
        <w:ind w:left="1418" w:hanging="698"/>
        <w:rPr>
          <w:rFonts w:ascii="Arial" w:hAnsi="Arial" w:cs="Arial"/>
          <w:sz w:val="24"/>
          <w:szCs w:val="24"/>
        </w:rPr>
      </w:pPr>
      <w:r>
        <w:rPr>
          <w:rFonts w:ascii="Arial" w:hAnsi="Arial" w:cs="Arial"/>
          <w:sz w:val="24"/>
          <w:szCs w:val="24"/>
        </w:rPr>
        <w:t>HM suggested delivering CPD training online, with the possibility of teachers earning open badges. LH agreed that this could be looked into.</w:t>
      </w:r>
    </w:p>
    <w:p w:rsidR="00FF3834" w:rsidRDefault="00FF3834" w:rsidP="00FF3834">
      <w:pPr>
        <w:pStyle w:val="ListParagraph"/>
        <w:rPr>
          <w:rFonts w:ascii="Arial" w:hAnsi="Arial" w:cs="Arial"/>
          <w:sz w:val="24"/>
          <w:szCs w:val="24"/>
        </w:rPr>
      </w:pPr>
    </w:p>
    <w:p w:rsidR="00FF3834" w:rsidRDefault="00FF3834"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LH highlighted that it is proving difficult obtaining the required MIS data from </w:t>
      </w:r>
      <w:r w:rsidR="009D598E">
        <w:rPr>
          <w:rFonts w:ascii="Arial" w:hAnsi="Arial" w:cs="Arial"/>
          <w:sz w:val="24"/>
          <w:szCs w:val="24"/>
        </w:rPr>
        <w:t xml:space="preserve">some settings (notably </w:t>
      </w:r>
      <w:r>
        <w:rPr>
          <w:rFonts w:ascii="Arial" w:hAnsi="Arial" w:cs="Arial"/>
          <w:sz w:val="24"/>
          <w:szCs w:val="24"/>
        </w:rPr>
        <w:t>Pupil Referral Units</w:t>
      </w:r>
      <w:r w:rsidR="009D598E">
        <w:rPr>
          <w:rFonts w:ascii="Arial" w:hAnsi="Arial" w:cs="Arial"/>
          <w:sz w:val="24"/>
          <w:szCs w:val="24"/>
        </w:rPr>
        <w:t>)</w:t>
      </w:r>
      <w:r>
        <w:rPr>
          <w:rFonts w:ascii="Arial" w:hAnsi="Arial" w:cs="Arial"/>
          <w:sz w:val="24"/>
          <w:szCs w:val="24"/>
        </w:rPr>
        <w:t xml:space="preserve">. </w:t>
      </w:r>
    </w:p>
    <w:p w:rsidR="00FF3834" w:rsidRPr="00FF3834" w:rsidRDefault="00FF3834" w:rsidP="00FF3834">
      <w:pPr>
        <w:pStyle w:val="ListParagraph"/>
        <w:rPr>
          <w:rFonts w:ascii="Arial" w:hAnsi="Arial" w:cs="Arial"/>
          <w:sz w:val="24"/>
          <w:szCs w:val="24"/>
        </w:rPr>
      </w:pPr>
    </w:p>
    <w:p w:rsidR="00FF3834" w:rsidRDefault="00FF3834" w:rsidP="00BC7A19">
      <w:pPr>
        <w:pStyle w:val="ListParagraph"/>
        <w:numPr>
          <w:ilvl w:val="1"/>
          <w:numId w:val="10"/>
        </w:numPr>
        <w:ind w:left="1418" w:hanging="698"/>
        <w:rPr>
          <w:rFonts w:ascii="Arial" w:hAnsi="Arial" w:cs="Arial"/>
          <w:sz w:val="24"/>
          <w:szCs w:val="24"/>
        </w:rPr>
      </w:pPr>
      <w:r>
        <w:rPr>
          <w:rFonts w:ascii="Arial" w:hAnsi="Arial" w:cs="Arial"/>
          <w:sz w:val="24"/>
          <w:szCs w:val="24"/>
        </w:rPr>
        <w:t>Public websites for each school should be made available throughout September and October 2014. This will be highlighted in workshops with consortia and local authority staff in September and communicated to schools via the previously agreed channels.</w:t>
      </w:r>
    </w:p>
    <w:p w:rsidR="00FF3834" w:rsidRPr="00FF3834" w:rsidRDefault="00FF3834" w:rsidP="00FF3834">
      <w:pPr>
        <w:pStyle w:val="ListParagraph"/>
        <w:rPr>
          <w:rFonts w:ascii="Arial" w:hAnsi="Arial" w:cs="Arial"/>
          <w:sz w:val="24"/>
          <w:szCs w:val="24"/>
        </w:rPr>
      </w:pPr>
    </w:p>
    <w:p w:rsidR="00FF3834" w:rsidRDefault="00FF3834"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LH highlighted that providing parents and governors with access could prove a significant challenge. When rolling this out to parents in </w:t>
      </w:r>
      <w:r w:rsidR="005152C5">
        <w:rPr>
          <w:rFonts w:ascii="Arial" w:hAnsi="Arial" w:cs="Arial"/>
          <w:sz w:val="24"/>
          <w:szCs w:val="24"/>
        </w:rPr>
        <w:t>Wolverhampton</w:t>
      </w:r>
      <w:r>
        <w:rPr>
          <w:rFonts w:ascii="Arial" w:hAnsi="Arial" w:cs="Arial"/>
          <w:sz w:val="24"/>
          <w:szCs w:val="24"/>
        </w:rPr>
        <w:t xml:space="preserve"> as part of a previous project, Learning Possibilities encountered issues </w:t>
      </w:r>
      <w:r w:rsidR="009D023D">
        <w:rPr>
          <w:rFonts w:ascii="Arial" w:hAnsi="Arial" w:cs="Arial"/>
          <w:sz w:val="24"/>
          <w:szCs w:val="24"/>
        </w:rPr>
        <w:t xml:space="preserve">related </w:t>
      </w:r>
      <w:r>
        <w:rPr>
          <w:rFonts w:ascii="Arial" w:hAnsi="Arial" w:cs="Arial"/>
          <w:sz w:val="24"/>
          <w:szCs w:val="24"/>
        </w:rPr>
        <w:t>to pa</w:t>
      </w:r>
      <w:r w:rsidR="005152C5">
        <w:rPr>
          <w:rFonts w:ascii="Arial" w:hAnsi="Arial" w:cs="Arial"/>
          <w:sz w:val="24"/>
          <w:szCs w:val="24"/>
        </w:rPr>
        <w:t xml:space="preserve">rents with more than one child; </w:t>
      </w:r>
      <w:r>
        <w:rPr>
          <w:rFonts w:ascii="Arial" w:hAnsi="Arial" w:cs="Arial"/>
          <w:sz w:val="24"/>
          <w:szCs w:val="24"/>
        </w:rPr>
        <w:t xml:space="preserve">particularly those with children in </w:t>
      </w:r>
      <w:r w:rsidR="009D023D">
        <w:rPr>
          <w:rFonts w:ascii="Arial" w:hAnsi="Arial" w:cs="Arial"/>
          <w:sz w:val="24"/>
          <w:szCs w:val="24"/>
        </w:rPr>
        <w:t>more than one school</w:t>
      </w:r>
      <w:r>
        <w:rPr>
          <w:rFonts w:ascii="Arial" w:hAnsi="Arial" w:cs="Arial"/>
          <w:sz w:val="24"/>
          <w:szCs w:val="24"/>
        </w:rPr>
        <w:t xml:space="preserve">. </w:t>
      </w:r>
    </w:p>
    <w:p w:rsidR="00FF3834" w:rsidRPr="00FF3834" w:rsidRDefault="00FF3834" w:rsidP="00FF3834">
      <w:pPr>
        <w:pStyle w:val="ListParagraph"/>
        <w:rPr>
          <w:rFonts w:ascii="Arial" w:hAnsi="Arial" w:cs="Arial"/>
          <w:sz w:val="24"/>
          <w:szCs w:val="24"/>
        </w:rPr>
      </w:pPr>
    </w:p>
    <w:p w:rsidR="009D023D" w:rsidRDefault="009D023D"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HM </w:t>
      </w:r>
      <w:r w:rsidR="005152C5">
        <w:rPr>
          <w:rFonts w:ascii="Arial" w:hAnsi="Arial" w:cs="Arial"/>
          <w:sz w:val="24"/>
          <w:szCs w:val="24"/>
        </w:rPr>
        <w:t>stated that in her experience, g</w:t>
      </w:r>
      <w:r>
        <w:rPr>
          <w:rFonts w:ascii="Arial" w:hAnsi="Arial" w:cs="Arial"/>
          <w:sz w:val="24"/>
          <w:szCs w:val="24"/>
        </w:rPr>
        <w:t>overnors should not have any issues adjusting to the platform. However, administrative staff in schools must also receive training in order for schools to make best use of this.</w:t>
      </w:r>
    </w:p>
    <w:p w:rsidR="009D023D" w:rsidRPr="009D023D" w:rsidRDefault="009D023D" w:rsidP="009D023D">
      <w:pPr>
        <w:pStyle w:val="ListParagraph"/>
        <w:rPr>
          <w:rFonts w:ascii="Arial" w:hAnsi="Arial" w:cs="Arial"/>
          <w:sz w:val="24"/>
          <w:szCs w:val="24"/>
        </w:rPr>
      </w:pPr>
    </w:p>
    <w:p w:rsidR="003F1AFB" w:rsidRPr="005152C5" w:rsidRDefault="009D023D" w:rsidP="00AD6019">
      <w:pPr>
        <w:pStyle w:val="ListParagraph"/>
        <w:numPr>
          <w:ilvl w:val="1"/>
          <w:numId w:val="10"/>
        </w:numPr>
        <w:ind w:left="1418" w:hanging="698"/>
        <w:rPr>
          <w:rFonts w:ascii="Arial" w:hAnsi="Arial" w:cs="Arial"/>
          <w:sz w:val="24"/>
          <w:szCs w:val="24"/>
        </w:rPr>
      </w:pPr>
      <w:r w:rsidRPr="005152C5">
        <w:rPr>
          <w:rFonts w:ascii="Arial" w:hAnsi="Arial" w:cs="Arial"/>
          <w:sz w:val="24"/>
          <w:szCs w:val="24"/>
        </w:rPr>
        <w:t xml:space="preserve">LH announced that Dilwyn Owen, one of the original Hwb Digital Leaders will be returning to teach at his school a term earlier than expected. Dave Stacey from </w:t>
      </w:r>
      <w:proofErr w:type="spellStart"/>
      <w:r w:rsidR="005152C5" w:rsidRPr="005152C5">
        <w:rPr>
          <w:rFonts w:ascii="Arial" w:hAnsi="Arial" w:cs="Arial"/>
          <w:sz w:val="24"/>
          <w:szCs w:val="24"/>
        </w:rPr>
        <w:t>Olchfa</w:t>
      </w:r>
      <w:proofErr w:type="spellEnd"/>
      <w:r w:rsidR="005152C5" w:rsidRPr="005152C5">
        <w:rPr>
          <w:rFonts w:ascii="Arial" w:hAnsi="Arial" w:cs="Arial"/>
          <w:sz w:val="24"/>
          <w:szCs w:val="24"/>
        </w:rPr>
        <w:t xml:space="preserve"> CS </w:t>
      </w:r>
      <w:r w:rsidRPr="005152C5">
        <w:rPr>
          <w:rFonts w:ascii="Arial" w:hAnsi="Arial" w:cs="Arial"/>
          <w:sz w:val="24"/>
          <w:szCs w:val="24"/>
        </w:rPr>
        <w:t xml:space="preserve">has </w:t>
      </w:r>
      <w:r w:rsidR="00AD6019" w:rsidRPr="005152C5">
        <w:rPr>
          <w:rFonts w:ascii="Arial" w:hAnsi="Arial" w:cs="Arial"/>
          <w:sz w:val="24"/>
          <w:szCs w:val="24"/>
        </w:rPr>
        <w:t>agreed to</w:t>
      </w:r>
      <w:r w:rsidRPr="005152C5">
        <w:rPr>
          <w:rFonts w:ascii="Arial" w:hAnsi="Arial" w:cs="Arial"/>
          <w:sz w:val="24"/>
          <w:szCs w:val="24"/>
        </w:rPr>
        <w:t xml:space="preserve"> take his place on the Digital Leader Team from September. </w:t>
      </w:r>
    </w:p>
    <w:p w:rsidR="003F1AFB" w:rsidRDefault="003F1AFB" w:rsidP="00AD6019">
      <w:pPr>
        <w:pStyle w:val="ListParagraph"/>
        <w:rPr>
          <w:rFonts w:ascii="Arial" w:hAnsi="Arial" w:cs="Arial"/>
          <w:sz w:val="24"/>
          <w:szCs w:val="24"/>
        </w:rPr>
      </w:pPr>
    </w:p>
    <w:p w:rsidR="00AD6019" w:rsidRPr="00AD6019" w:rsidRDefault="00AD6019" w:rsidP="00D9665D">
      <w:pPr>
        <w:pStyle w:val="ListParagraph"/>
        <w:rPr>
          <w:rFonts w:ascii="Arial" w:hAnsi="Arial" w:cs="Arial"/>
          <w:b/>
          <w:sz w:val="24"/>
          <w:szCs w:val="24"/>
        </w:rPr>
      </w:pPr>
      <w:r w:rsidRPr="00AD6019">
        <w:rPr>
          <w:rFonts w:ascii="Arial" w:hAnsi="Arial" w:cs="Arial"/>
          <w:b/>
          <w:sz w:val="24"/>
          <w:szCs w:val="24"/>
        </w:rPr>
        <w:t>Additiona</w:t>
      </w:r>
      <w:r w:rsidR="009D598E">
        <w:rPr>
          <w:rFonts w:ascii="Arial" w:hAnsi="Arial" w:cs="Arial"/>
          <w:b/>
          <w:sz w:val="24"/>
          <w:szCs w:val="24"/>
        </w:rPr>
        <w:t>l f</w:t>
      </w:r>
      <w:r w:rsidRPr="00AD6019">
        <w:rPr>
          <w:rFonts w:ascii="Arial" w:hAnsi="Arial" w:cs="Arial"/>
          <w:b/>
          <w:sz w:val="24"/>
          <w:szCs w:val="24"/>
        </w:rPr>
        <w:t>unding</w:t>
      </w:r>
    </w:p>
    <w:p w:rsidR="00AD6019" w:rsidRPr="00AD6019" w:rsidRDefault="00AD6019" w:rsidP="00AD6019">
      <w:pPr>
        <w:pStyle w:val="ListParagraph"/>
        <w:rPr>
          <w:rFonts w:ascii="Arial" w:hAnsi="Arial" w:cs="Arial"/>
          <w:sz w:val="24"/>
          <w:szCs w:val="24"/>
        </w:rPr>
      </w:pPr>
    </w:p>
    <w:p w:rsidR="00AD6019" w:rsidRDefault="005152C5" w:rsidP="00BC7A19">
      <w:pPr>
        <w:pStyle w:val="ListParagraph"/>
        <w:numPr>
          <w:ilvl w:val="1"/>
          <w:numId w:val="10"/>
        </w:numPr>
        <w:ind w:left="1418" w:hanging="698"/>
        <w:rPr>
          <w:rFonts w:ascii="Arial" w:hAnsi="Arial" w:cs="Arial"/>
          <w:sz w:val="24"/>
          <w:szCs w:val="24"/>
        </w:rPr>
      </w:pPr>
      <w:r>
        <w:rPr>
          <w:rFonts w:ascii="Arial" w:hAnsi="Arial" w:cs="Arial"/>
          <w:sz w:val="24"/>
          <w:szCs w:val="24"/>
        </w:rPr>
        <w:t>LH noted that around £5m of funding is being made available to eligible local authorities through the revenue savings created by the LiDW Grant. LH noted that local authorities are obliged to reinvest this money in local educational ICT.</w:t>
      </w:r>
    </w:p>
    <w:p w:rsidR="00AD6019" w:rsidRDefault="00AD6019" w:rsidP="00AD6019">
      <w:pPr>
        <w:pStyle w:val="ListParagraph"/>
        <w:ind w:left="1418"/>
        <w:rPr>
          <w:rFonts w:ascii="Arial" w:hAnsi="Arial" w:cs="Arial"/>
          <w:sz w:val="24"/>
          <w:szCs w:val="24"/>
        </w:rPr>
      </w:pPr>
    </w:p>
    <w:p w:rsidR="00AD6019" w:rsidRDefault="00332C3C"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£750k is also being provided to consortia and local authorities to support local </w:t>
      </w:r>
      <w:r w:rsidR="005152C5">
        <w:rPr>
          <w:rFonts w:ascii="Arial" w:hAnsi="Arial" w:cs="Arial"/>
          <w:sz w:val="24"/>
          <w:szCs w:val="24"/>
        </w:rPr>
        <w:t xml:space="preserve">digital literacy including </w:t>
      </w:r>
      <w:r>
        <w:rPr>
          <w:rFonts w:ascii="Arial" w:hAnsi="Arial" w:cs="Arial"/>
          <w:sz w:val="24"/>
          <w:szCs w:val="24"/>
        </w:rPr>
        <w:t>Hwb+ training.</w:t>
      </w:r>
    </w:p>
    <w:p w:rsidR="00332C3C" w:rsidRDefault="00332C3C" w:rsidP="00332C3C">
      <w:pPr>
        <w:pStyle w:val="ListParagraph"/>
        <w:rPr>
          <w:rFonts w:ascii="Arial" w:hAnsi="Arial" w:cs="Arial"/>
          <w:sz w:val="24"/>
          <w:szCs w:val="24"/>
        </w:rPr>
      </w:pPr>
    </w:p>
    <w:p w:rsidR="009C6851" w:rsidRDefault="009C6851" w:rsidP="00332C3C">
      <w:pPr>
        <w:pStyle w:val="ListParagraph"/>
        <w:rPr>
          <w:rFonts w:ascii="Arial" w:hAnsi="Arial" w:cs="Arial"/>
          <w:sz w:val="24"/>
          <w:szCs w:val="24"/>
        </w:rPr>
      </w:pPr>
    </w:p>
    <w:p w:rsidR="009C6851" w:rsidRDefault="009C6851" w:rsidP="00332C3C">
      <w:pPr>
        <w:pStyle w:val="ListParagraph"/>
        <w:rPr>
          <w:rFonts w:ascii="Arial" w:hAnsi="Arial" w:cs="Arial"/>
          <w:sz w:val="24"/>
          <w:szCs w:val="24"/>
        </w:rPr>
      </w:pPr>
    </w:p>
    <w:p w:rsidR="009C6851" w:rsidRDefault="009C6851" w:rsidP="00332C3C">
      <w:pPr>
        <w:pStyle w:val="ListParagraph"/>
        <w:rPr>
          <w:rFonts w:ascii="Arial" w:hAnsi="Arial" w:cs="Arial"/>
          <w:sz w:val="24"/>
          <w:szCs w:val="24"/>
        </w:rPr>
      </w:pPr>
    </w:p>
    <w:p w:rsidR="00D9665D" w:rsidRPr="00D9665D" w:rsidRDefault="00D9665D" w:rsidP="00332C3C">
      <w:pPr>
        <w:pStyle w:val="ListParagraph"/>
        <w:rPr>
          <w:rFonts w:ascii="Arial" w:hAnsi="Arial" w:cs="Arial"/>
          <w:b/>
          <w:sz w:val="24"/>
          <w:szCs w:val="24"/>
        </w:rPr>
      </w:pPr>
      <w:r w:rsidRPr="00D9665D">
        <w:rPr>
          <w:rFonts w:ascii="Arial" w:hAnsi="Arial" w:cs="Arial"/>
          <w:b/>
          <w:sz w:val="24"/>
          <w:szCs w:val="24"/>
        </w:rPr>
        <w:lastRenderedPageBreak/>
        <w:t>Web filtering</w:t>
      </w:r>
    </w:p>
    <w:p w:rsidR="00D9665D" w:rsidRPr="00332C3C" w:rsidRDefault="00D9665D" w:rsidP="00332C3C">
      <w:pPr>
        <w:pStyle w:val="ListParagraph"/>
        <w:rPr>
          <w:rFonts w:ascii="Arial" w:hAnsi="Arial" w:cs="Arial"/>
          <w:sz w:val="24"/>
          <w:szCs w:val="24"/>
        </w:rPr>
      </w:pPr>
    </w:p>
    <w:p w:rsidR="00332C3C" w:rsidRDefault="00332C3C"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LH </w:t>
      </w:r>
      <w:r w:rsidR="005152C5">
        <w:rPr>
          <w:rFonts w:ascii="Arial" w:hAnsi="Arial" w:cs="Arial"/>
          <w:sz w:val="24"/>
          <w:szCs w:val="24"/>
        </w:rPr>
        <w:t>updated the Council on the work the Digital Learning Division is doing in respect of working with local authorities to develop a web filtering framework for Wales. It is envisaged that this will be available by April 2015.</w:t>
      </w:r>
      <w:r>
        <w:rPr>
          <w:rFonts w:ascii="Arial" w:hAnsi="Arial" w:cs="Arial"/>
          <w:sz w:val="24"/>
          <w:szCs w:val="24"/>
        </w:rPr>
        <w:t xml:space="preserve"> </w:t>
      </w:r>
    </w:p>
    <w:p w:rsidR="00332C3C" w:rsidRPr="00332C3C" w:rsidRDefault="00332C3C" w:rsidP="00332C3C">
      <w:pPr>
        <w:pStyle w:val="ListParagraph"/>
        <w:rPr>
          <w:rFonts w:ascii="Arial" w:hAnsi="Arial" w:cs="Arial"/>
          <w:sz w:val="24"/>
          <w:szCs w:val="24"/>
        </w:rPr>
      </w:pPr>
    </w:p>
    <w:p w:rsidR="00332C3C" w:rsidRDefault="00332C3C" w:rsidP="00BC7A19">
      <w:pPr>
        <w:pStyle w:val="ListParagraph"/>
        <w:numPr>
          <w:ilvl w:val="1"/>
          <w:numId w:val="10"/>
        </w:numPr>
        <w:ind w:left="1418" w:hanging="698"/>
        <w:rPr>
          <w:rFonts w:ascii="Arial" w:hAnsi="Arial" w:cs="Arial"/>
          <w:sz w:val="24"/>
          <w:szCs w:val="24"/>
        </w:rPr>
      </w:pPr>
      <w:r>
        <w:rPr>
          <w:rFonts w:ascii="Arial" w:hAnsi="Arial" w:cs="Arial"/>
          <w:sz w:val="24"/>
          <w:szCs w:val="24"/>
        </w:rPr>
        <w:t>PR questioned whether a framework will resolve the issue at hand. TC stated that it should, but that there needed to be an appropriate mechanism to whitelist sites. Whether whitelisting appropriate sites or blacklisting in appropriate sites, both methods are very labour intensive.</w:t>
      </w:r>
    </w:p>
    <w:p w:rsidR="00332C3C" w:rsidRPr="00332C3C" w:rsidRDefault="00332C3C" w:rsidP="00332C3C">
      <w:pPr>
        <w:pStyle w:val="ListParagraph"/>
        <w:rPr>
          <w:rFonts w:ascii="Arial" w:hAnsi="Arial" w:cs="Arial"/>
          <w:sz w:val="24"/>
          <w:szCs w:val="24"/>
        </w:rPr>
      </w:pPr>
    </w:p>
    <w:p w:rsidR="00332C3C" w:rsidRDefault="00332C3C"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MJ stated that in his school, </w:t>
      </w:r>
      <w:r w:rsidR="00574DD8">
        <w:rPr>
          <w:rFonts w:ascii="Arial" w:hAnsi="Arial" w:cs="Arial"/>
          <w:sz w:val="24"/>
          <w:szCs w:val="24"/>
        </w:rPr>
        <w:t>all whitelisting requests are submitted to him as headteacher for consideration, before forwarding to his local authority ICT team for action. The process usually takes no more than a couple of hours and MJ felt that this has worked well, despite some unnecessary ‘blanket’ rules (i.e. any page featuring any kind of advert will automatically be blocked) and would be reluctant for this to change.</w:t>
      </w:r>
    </w:p>
    <w:p w:rsidR="00574DD8" w:rsidRPr="00574DD8" w:rsidRDefault="00574DD8" w:rsidP="00574DD8">
      <w:pPr>
        <w:pStyle w:val="ListParagraph"/>
        <w:rPr>
          <w:rFonts w:ascii="Arial" w:hAnsi="Arial" w:cs="Arial"/>
          <w:sz w:val="24"/>
          <w:szCs w:val="24"/>
        </w:rPr>
      </w:pPr>
    </w:p>
    <w:p w:rsidR="00574DD8" w:rsidRDefault="00574DD8"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However, MJ did state that </w:t>
      </w:r>
      <w:r w:rsidR="00C11A91">
        <w:rPr>
          <w:rFonts w:ascii="Arial" w:hAnsi="Arial" w:cs="Arial"/>
          <w:sz w:val="24"/>
          <w:szCs w:val="24"/>
        </w:rPr>
        <w:t>by definition, https sites are entirely secure, so there should be no reason for these to be blocked by local authorities as they currently appear to be.</w:t>
      </w:r>
    </w:p>
    <w:p w:rsidR="00C11A91" w:rsidRPr="00C11A91" w:rsidRDefault="00C11A91" w:rsidP="00C11A91">
      <w:pPr>
        <w:pStyle w:val="ListParagraph"/>
        <w:rPr>
          <w:rFonts w:ascii="Arial" w:hAnsi="Arial" w:cs="Arial"/>
          <w:sz w:val="24"/>
          <w:szCs w:val="24"/>
        </w:rPr>
      </w:pPr>
    </w:p>
    <w:p w:rsidR="00C11A91" w:rsidRDefault="00C11A91" w:rsidP="00BC7A19">
      <w:pPr>
        <w:pStyle w:val="ListParagraph"/>
        <w:numPr>
          <w:ilvl w:val="1"/>
          <w:numId w:val="10"/>
        </w:numPr>
        <w:ind w:left="1418" w:hanging="698"/>
        <w:rPr>
          <w:rFonts w:ascii="Arial" w:hAnsi="Arial" w:cs="Arial"/>
          <w:sz w:val="24"/>
          <w:szCs w:val="24"/>
        </w:rPr>
      </w:pPr>
      <w:r>
        <w:rPr>
          <w:rFonts w:ascii="Arial" w:hAnsi="Arial" w:cs="Arial"/>
          <w:sz w:val="24"/>
          <w:szCs w:val="24"/>
        </w:rPr>
        <w:t>HM stated that her college has significantly relaxed their filters, with social media able to be accessed.</w:t>
      </w:r>
    </w:p>
    <w:p w:rsidR="00C11A91" w:rsidRPr="00C11A91" w:rsidRDefault="00C11A91" w:rsidP="00C11A91">
      <w:pPr>
        <w:pStyle w:val="ListParagraph"/>
        <w:rPr>
          <w:rFonts w:ascii="Arial" w:hAnsi="Arial" w:cs="Arial"/>
          <w:sz w:val="24"/>
          <w:szCs w:val="24"/>
        </w:rPr>
      </w:pPr>
    </w:p>
    <w:p w:rsidR="00C11A91" w:rsidRDefault="000755F1" w:rsidP="00BC7A19">
      <w:pPr>
        <w:pStyle w:val="ListParagraph"/>
        <w:numPr>
          <w:ilvl w:val="1"/>
          <w:numId w:val="10"/>
        </w:numPr>
        <w:ind w:left="1418" w:hanging="698"/>
        <w:rPr>
          <w:rFonts w:ascii="Arial" w:hAnsi="Arial" w:cs="Arial"/>
          <w:sz w:val="24"/>
          <w:szCs w:val="24"/>
        </w:rPr>
      </w:pPr>
      <w:r>
        <w:rPr>
          <w:rFonts w:ascii="Arial" w:hAnsi="Arial" w:cs="Arial"/>
          <w:sz w:val="24"/>
          <w:szCs w:val="24"/>
        </w:rPr>
        <w:t>TC noted that an increase in the use of https sites will prove a losing battle, if these continue to be blocked. By definition, these sites are secure so there should be no reason for these to be blocked by default.</w:t>
      </w:r>
    </w:p>
    <w:p w:rsidR="000755F1" w:rsidRPr="000755F1" w:rsidRDefault="000755F1" w:rsidP="000755F1">
      <w:pPr>
        <w:pStyle w:val="ListParagraph"/>
        <w:rPr>
          <w:rFonts w:ascii="Arial" w:hAnsi="Arial" w:cs="Arial"/>
          <w:sz w:val="24"/>
          <w:szCs w:val="24"/>
        </w:rPr>
      </w:pPr>
    </w:p>
    <w:p w:rsidR="00D717BC" w:rsidRDefault="000755F1" w:rsidP="00BC7A19">
      <w:pPr>
        <w:pStyle w:val="ListParagraph"/>
        <w:numPr>
          <w:ilvl w:val="1"/>
          <w:numId w:val="10"/>
        </w:numPr>
        <w:ind w:left="1418" w:hanging="698"/>
        <w:rPr>
          <w:rFonts w:ascii="Arial" w:hAnsi="Arial" w:cs="Arial"/>
          <w:sz w:val="24"/>
          <w:szCs w:val="24"/>
        </w:rPr>
      </w:pPr>
      <w:r>
        <w:rPr>
          <w:rFonts w:ascii="Arial" w:hAnsi="Arial" w:cs="Arial"/>
          <w:sz w:val="24"/>
          <w:szCs w:val="24"/>
        </w:rPr>
        <w:t>LH noted that local authority staff had reacted positively to th</w:t>
      </w:r>
      <w:r w:rsidR="005152C5">
        <w:rPr>
          <w:rFonts w:ascii="Arial" w:hAnsi="Arial" w:cs="Arial"/>
          <w:sz w:val="24"/>
          <w:szCs w:val="24"/>
        </w:rPr>
        <w:t>e proposed filtering framework and were actively (and expertly) participating in workshops.</w:t>
      </w:r>
    </w:p>
    <w:p w:rsidR="00D717BC" w:rsidRPr="00D717BC" w:rsidRDefault="00D717BC" w:rsidP="00D717BC">
      <w:pPr>
        <w:pStyle w:val="ListParagraph"/>
        <w:rPr>
          <w:rFonts w:ascii="Arial" w:hAnsi="Arial" w:cs="Arial"/>
          <w:sz w:val="24"/>
          <w:szCs w:val="24"/>
        </w:rPr>
      </w:pPr>
    </w:p>
    <w:p w:rsidR="000755F1" w:rsidRDefault="00D717BC"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PR questioned who should decide what level of filtering should be applied. MJ noted that this should be for individual schools, rather than the Welsh Government or local authority IT units. </w:t>
      </w:r>
    </w:p>
    <w:p w:rsidR="00D717BC" w:rsidRPr="00D717BC" w:rsidRDefault="00D717BC" w:rsidP="00D717BC">
      <w:pPr>
        <w:pStyle w:val="ListParagraph"/>
        <w:rPr>
          <w:rFonts w:ascii="Arial" w:hAnsi="Arial" w:cs="Arial"/>
          <w:sz w:val="24"/>
          <w:szCs w:val="24"/>
        </w:rPr>
      </w:pPr>
    </w:p>
    <w:p w:rsidR="00F06B94" w:rsidRDefault="005152C5" w:rsidP="00BC7A19">
      <w:pPr>
        <w:pStyle w:val="ListParagraph"/>
        <w:numPr>
          <w:ilvl w:val="1"/>
          <w:numId w:val="10"/>
        </w:numPr>
        <w:ind w:left="1418" w:hanging="698"/>
        <w:rPr>
          <w:rFonts w:ascii="Arial" w:hAnsi="Arial" w:cs="Arial"/>
          <w:sz w:val="24"/>
          <w:szCs w:val="24"/>
        </w:rPr>
      </w:pPr>
      <w:r>
        <w:rPr>
          <w:rFonts w:ascii="Arial" w:hAnsi="Arial" w:cs="Arial"/>
          <w:sz w:val="24"/>
          <w:szCs w:val="24"/>
        </w:rPr>
        <w:t>The Council requested an update on how ITT and early CPD linked with web filtering and e-Safety initiatives.</w:t>
      </w:r>
    </w:p>
    <w:p w:rsidR="00F06B94" w:rsidRPr="00F06B94" w:rsidRDefault="00F06B94" w:rsidP="00F06B94">
      <w:pPr>
        <w:pStyle w:val="ListParagraph"/>
        <w:rPr>
          <w:rFonts w:ascii="Arial" w:hAnsi="Arial" w:cs="Arial"/>
          <w:sz w:val="24"/>
          <w:szCs w:val="24"/>
        </w:rPr>
      </w:pPr>
    </w:p>
    <w:p w:rsidR="00F06B94" w:rsidRDefault="00F06B94"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HM highlighted the </w:t>
      </w:r>
      <w:hyperlink r:id="rId8" w:history="1">
        <w:r w:rsidRPr="00F06B94">
          <w:rPr>
            <w:rStyle w:val="Hyperlink"/>
            <w:rFonts w:ascii="Arial" w:hAnsi="Arial" w:cs="Arial"/>
            <w:sz w:val="24"/>
            <w:szCs w:val="24"/>
          </w:rPr>
          <w:t>EPICT</w:t>
        </w:r>
      </w:hyperlink>
      <w:r>
        <w:rPr>
          <w:rFonts w:ascii="Arial" w:hAnsi="Arial" w:cs="Arial"/>
          <w:sz w:val="24"/>
          <w:szCs w:val="24"/>
        </w:rPr>
        <w:t xml:space="preserve"> online safety qualification</w:t>
      </w:r>
      <w:r w:rsidR="003A3819">
        <w:rPr>
          <w:rFonts w:ascii="Arial" w:hAnsi="Arial" w:cs="Arial"/>
          <w:sz w:val="24"/>
          <w:szCs w:val="24"/>
        </w:rPr>
        <w:t xml:space="preserve"> run by South West Grid for Learning (SWGfL)</w:t>
      </w:r>
      <w:r w:rsidR="00256AF4">
        <w:rPr>
          <w:rFonts w:ascii="Arial" w:hAnsi="Arial" w:cs="Arial"/>
          <w:sz w:val="24"/>
          <w:szCs w:val="24"/>
        </w:rPr>
        <w:t>.</w:t>
      </w:r>
    </w:p>
    <w:p w:rsidR="00256AF4" w:rsidRPr="00256AF4" w:rsidRDefault="00256AF4" w:rsidP="00256AF4">
      <w:pPr>
        <w:pStyle w:val="ListParagraph"/>
        <w:rPr>
          <w:rFonts w:ascii="Arial" w:hAnsi="Arial" w:cs="Arial"/>
          <w:sz w:val="24"/>
          <w:szCs w:val="24"/>
        </w:rPr>
      </w:pPr>
    </w:p>
    <w:p w:rsidR="00256AF4" w:rsidRDefault="00256AF4" w:rsidP="00BC7A19">
      <w:pPr>
        <w:pStyle w:val="ListParagraph"/>
        <w:numPr>
          <w:ilvl w:val="1"/>
          <w:numId w:val="10"/>
        </w:numPr>
        <w:ind w:left="1418" w:hanging="698"/>
        <w:rPr>
          <w:rFonts w:ascii="Arial" w:hAnsi="Arial" w:cs="Arial"/>
          <w:sz w:val="24"/>
          <w:szCs w:val="24"/>
        </w:rPr>
      </w:pPr>
      <w:r>
        <w:rPr>
          <w:rFonts w:ascii="Arial" w:hAnsi="Arial" w:cs="Arial"/>
          <w:sz w:val="24"/>
          <w:szCs w:val="24"/>
        </w:rPr>
        <w:lastRenderedPageBreak/>
        <w:t xml:space="preserve">It was suggested that links be </w:t>
      </w:r>
      <w:r w:rsidR="005152C5">
        <w:rPr>
          <w:rFonts w:ascii="Arial" w:hAnsi="Arial" w:cs="Arial"/>
          <w:sz w:val="24"/>
          <w:szCs w:val="24"/>
        </w:rPr>
        <w:t>made with the Mozilla community to explore open badges.</w:t>
      </w:r>
    </w:p>
    <w:p w:rsidR="00086F4E" w:rsidRDefault="00086F4E" w:rsidP="00086F4E">
      <w:pPr>
        <w:pStyle w:val="ListParagraph"/>
        <w:rPr>
          <w:rFonts w:ascii="Arial" w:hAnsi="Arial" w:cs="Arial"/>
          <w:sz w:val="24"/>
          <w:szCs w:val="24"/>
        </w:rPr>
      </w:pPr>
    </w:p>
    <w:p w:rsidR="00086F4E" w:rsidRPr="00086F4E" w:rsidRDefault="009D598E" w:rsidP="00086F4E">
      <w:pPr>
        <w:pStyle w:val="ListParagraph"/>
        <w:rPr>
          <w:rFonts w:ascii="Arial" w:hAnsi="Arial" w:cs="Arial"/>
          <w:b/>
          <w:sz w:val="24"/>
          <w:szCs w:val="24"/>
        </w:rPr>
      </w:pPr>
      <w:r>
        <w:rPr>
          <w:rFonts w:ascii="Arial" w:hAnsi="Arial" w:cs="Arial"/>
          <w:b/>
          <w:sz w:val="24"/>
          <w:szCs w:val="24"/>
        </w:rPr>
        <w:t>Key d</w:t>
      </w:r>
      <w:r w:rsidR="00086F4E" w:rsidRPr="00086F4E">
        <w:rPr>
          <w:rFonts w:ascii="Arial" w:hAnsi="Arial" w:cs="Arial"/>
          <w:b/>
          <w:sz w:val="24"/>
          <w:szCs w:val="24"/>
        </w:rPr>
        <w:t>ates</w:t>
      </w:r>
      <w:r w:rsidR="003F1AFB">
        <w:rPr>
          <w:rFonts w:ascii="Arial" w:hAnsi="Arial" w:cs="Arial"/>
          <w:b/>
          <w:sz w:val="24"/>
          <w:szCs w:val="24"/>
        </w:rPr>
        <w:t xml:space="preserve">: </w:t>
      </w:r>
      <w:r>
        <w:rPr>
          <w:rFonts w:ascii="Arial" w:hAnsi="Arial" w:cs="Arial"/>
          <w:b/>
          <w:sz w:val="24"/>
          <w:szCs w:val="24"/>
        </w:rPr>
        <w:t>s</w:t>
      </w:r>
      <w:r w:rsidR="00086F4E" w:rsidRPr="00086F4E">
        <w:rPr>
          <w:rFonts w:ascii="Arial" w:hAnsi="Arial" w:cs="Arial"/>
          <w:b/>
          <w:sz w:val="24"/>
          <w:szCs w:val="24"/>
        </w:rPr>
        <w:t>chools</w:t>
      </w:r>
    </w:p>
    <w:p w:rsidR="00086F4E" w:rsidRPr="00086F4E" w:rsidRDefault="00086F4E" w:rsidP="00086F4E">
      <w:pPr>
        <w:pStyle w:val="ListParagraph"/>
        <w:rPr>
          <w:rFonts w:ascii="Arial" w:hAnsi="Arial" w:cs="Arial"/>
          <w:sz w:val="24"/>
          <w:szCs w:val="24"/>
        </w:rPr>
      </w:pPr>
    </w:p>
    <w:p w:rsidR="00086F4E" w:rsidRDefault="00086F4E"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It is anticipated that 95% of schools will receive Hwb+ training by deadline of 31 July 2014. From September, </w:t>
      </w:r>
      <w:r w:rsidR="005152C5">
        <w:rPr>
          <w:rFonts w:ascii="Arial" w:hAnsi="Arial" w:cs="Arial"/>
          <w:sz w:val="24"/>
          <w:szCs w:val="24"/>
        </w:rPr>
        <w:t xml:space="preserve">the focus of </w:t>
      </w:r>
      <w:r>
        <w:rPr>
          <w:rFonts w:ascii="Arial" w:hAnsi="Arial" w:cs="Arial"/>
          <w:sz w:val="24"/>
          <w:szCs w:val="24"/>
        </w:rPr>
        <w:t>Hwb Digital Leader training will switch to how the platform can be used, rather than how to use the platform.</w:t>
      </w:r>
    </w:p>
    <w:p w:rsidR="00086F4E" w:rsidRDefault="00086F4E" w:rsidP="00086F4E">
      <w:pPr>
        <w:pStyle w:val="ListParagraph"/>
        <w:ind w:left="1418"/>
        <w:rPr>
          <w:rFonts w:ascii="Arial" w:hAnsi="Arial" w:cs="Arial"/>
          <w:sz w:val="24"/>
          <w:szCs w:val="24"/>
        </w:rPr>
      </w:pPr>
    </w:p>
    <w:p w:rsidR="00086F4E" w:rsidRDefault="00086F4E" w:rsidP="00BC7A19">
      <w:pPr>
        <w:pStyle w:val="ListParagraph"/>
        <w:numPr>
          <w:ilvl w:val="1"/>
          <w:numId w:val="10"/>
        </w:numPr>
        <w:ind w:left="1418" w:hanging="698"/>
        <w:rPr>
          <w:rFonts w:ascii="Arial" w:hAnsi="Arial" w:cs="Arial"/>
          <w:sz w:val="24"/>
          <w:szCs w:val="24"/>
        </w:rPr>
      </w:pPr>
      <w:r>
        <w:rPr>
          <w:rFonts w:ascii="Arial" w:hAnsi="Arial" w:cs="Arial"/>
          <w:sz w:val="24"/>
          <w:szCs w:val="24"/>
        </w:rPr>
        <w:t>LH stated that 11 local authorities submitted full returns to the</w:t>
      </w:r>
      <w:r w:rsidR="009D598E">
        <w:rPr>
          <w:rFonts w:ascii="Arial" w:hAnsi="Arial" w:cs="Arial"/>
          <w:sz w:val="24"/>
          <w:szCs w:val="24"/>
        </w:rPr>
        <w:t xml:space="preserve"> recent</w:t>
      </w:r>
      <w:r>
        <w:rPr>
          <w:rFonts w:ascii="Arial" w:hAnsi="Arial" w:cs="Arial"/>
          <w:sz w:val="24"/>
          <w:szCs w:val="24"/>
        </w:rPr>
        <w:t xml:space="preserve"> ICT equipment survey conducted last month, with 4 submitting partial </w:t>
      </w:r>
      <w:r w:rsidR="005152C5">
        <w:rPr>
          <w:rFonts w:ascii="Arial" w:hAnsi="Arial" w:cs="Arial"/>
          <w:sz w:val="24"/>
          <w:szCs w:val="24"/>
        </w:rPr>
        <w:t>returns.</w:t>
      </w:r>
    </w:p>
    <w:p w:rsidR="00086F4E" w:rsidRPr="00086F4E" w:rsidRDefault="00086F4E" w:rsidP="00086F4E">
      <w:pPr>
        <w:pStyle w:val="ListParagraph"/>
        <w:rPr>
          <w:rFonts w:ascii="Arial" w:hAnsi="Arial" w:cs="Arial"/>
          <w:sz w:val="24"/>
          <w:szCs w:val="24"/>
        </w:rPr>
      </w:pPr>
    </w:p>
    <w:p w:rsidR="00086F4E" w:rsidRDefault="00086F4E" w:rsidP="00BC7A19">
      <w:pPr>
        <w:pStyle w:val="ListParagraph"/>
        <w:numPr>
          <w:ilvl w:val="1"/>
          <w:numId w:val="10"/>
        </w:numPr>
        <w:ind w:left="1418" w:hanging="698"/>
        <w:rPr>
          <w:rFonts w:ascii="Arial" w:hAnsi="Arial" w:cs="Arial"/>
          <w:sz w:val="24"/>
          <w:szCs w:val="24"/>
        </w:rPr>
      </w:pPr>
      <w:r>
        <w:rPr>
          <w:rFonts w:ascii="Arial" w:hAnsi="Arial" w:cs="Arial"/>
          <w:sz w:val="24"/>
          <w:szCs w:val="24"/>
        </w:rPr>
        <w:t>It was highlighted that this ratio could include ‘ancient’ devices (old PCs) that are still on site. The survey will not distinguish between these and newer current devices.</w:t>
      </w:r>
    </w:p>
    <w:p w:rsidR="00086F4E" w:rsidRPr="00086F4E" w:rsidRDefault="00086F4E" w:rsidP="00086F4E">
      <w:pPr>
        <w:pStyle w:val="ListParagraph"/>
        <w:rPr>
          <w:rFonts w:ascii="Arial" w:hAnsi="Arial" w:cs="Arial"/>
          <w:sz w:val="24"/>
          <w:szCs w:val="24"/>
        </w:rPr>
      </w:pPr>
    </w:p>
    <w:p w:rsidR="00B263B9" w:rsidRPr="005152C5" w:rsidRDefault="00B263B9" w:rsidP="00BC7A19">
      <w:pPr>
        <w:pStyle w:val="ListParagraph"/>
        <w:numPr>
          <w:ilvl w:val="1"/>
          <w:numId w:val="10"/>
        </w:numPr>
        <w:ind w:left="1418" w:hanging="698"/>
        <w:rPr>
          <w:rFonts w:ascii="Arial" w:hAnsi="Arial" w:cs="Arial"/>
          <w:sz w:val="24"/>
          <w:szCs w:val="24"/>
        </w:rPr>
      </w:pPr>
      <w:r w:rsidRPr="005152C5">
        <w:rPr>
          <w:rFonts w:ascii="Arial" w:hAnsi="Arial" w:cs="Arial"/>
          <w:sz w:val="24"/>
          <w:szCs w:val="24"/>
        </w:rPr>
        <w:t>CB questioned the usefulness of the survey, given its broad focus. LH stated that this was part of a Ministerial commission – gathering data on what ICT equipment is currently out there in schools</w:t>
      </w:r>
      <w:r w:rsidR="005152C5" w:rsidRPr="005152C5">
        <w:rPr>
          <w:rFonts w:ascii="Arial" w:hAnsi="Arial" w:cs="Arial"/>
          <w:sz w:val="24"/>
          <w:szCs w:val="24"/>
        </w:rPr>
        <w:t xml:space="preserve">. </w:t>
      </w:r>
      <w:r w:rsidR="005152C5">
        <w:rPr>
          <w:rFonts w:ascii="Arial" w:hAnsi="Arial" w:cs="Arial"/>
          <w:sz w:val="24"/>
          <w:szCs w:val="24"/>
        </w:rPr>
        <w:t>T</w:t>
      </w:r>
      <w:r w:rsidRPr="005152C5">
        <w:rPr>
          <w:rFonts w:ascii="Arial" w:hAnsi="Arial" w:cs="Arial"/>
          <w:sz w:val="24"/>
          <w:szCs w:val="24"/>
        </w:rPr>
        <w:t xml:space="preserve">he next step will be to put strategies in place </w:t>
      </w:r>
      <w:r w:rsidR="000422E9" w:rsidRPr="005152C5">
        <w:rPr>
          <w:rFonts w:ascii="Arial" w:hAnsi="Arial" w:cs="Arial"/>
          <w:sz w:val="24"/>
          <w:szCs w:val="24"/>
        </w:rPr>
        <w:t>to ensure that these are being used effectively.</w:t>
      </w:r>
    </w:p>
    <w:p w:rsidR="000422E9" w:rsidRPr="000422E9" w:rsidRDefault="000422E9" w:rsidP="000422E9">
      <w:pPr>
        <w:pStyle w:val="ListParagraph"/>
        <w:rPr>
          <w:rFonts w:ascii="Arial" w:hAnsi="Arial" w:cs="Arial"/>
          <w:sz w:val="24"/>
          <w:szCs w:val="24"/>
        </w:rPr>
      </w:pPr>
    </w:p>
    <w:p w:rsidR="000422E9" w:rsidRDefault="000422E9" w:rsidP="00BC7A19">
      <w:pPr>
        <w:pStyle w:val="ListParagraph"/>
        <w:numPr>
          <w:ilvl w:val="1"/>
          <w:numId w:val="10"/>
        </w:numPr>
        <w:ind w:left="1418" w:hanging="698"/>
        <w:rPr>
          <w:rFonts w:ascii="Arial" w:hAnsi="Arial" w:cs="Arial"/>
          <w:sz w:val="24"/>
          <w:szCs w:val="24"/>
        </w:rPr>
      </w:pPr>
      <w:r>
        <w:rPr>
          <w:rFonts w:ascii="Arial" w:hAnsi="Arial" w:cs="Arial"/>
          <w:sz w:val="24"/>
          <w:szCs w:val="24"/>
        </w:rPr>
        <w:t>LH confirmed that an interim report on the</w:t>
      </w:r>
      <w:r w:rsidR="00956833">
        <w:rPr>
          <w:rFonts w:ascii="Arial" w:hAnsi="Arial" w:cs="Arial"/>
          <w:sz w:val="24"/>
          <w:szCs w:val="24"/>
        </w:rPr>
        <w:t xml:space="preserve"> “in school” element of the</w:t>
      </w:r>
      <w:r>
        <w:rPr>
          <w:rFonts w:ascii="Arial" w:hAnsi="Arial" w:cs="Arial"/>
          <w:sz w:val="24"/>
          <w:szCs w:val="24"/>
        </w:rPr>
        <w:t xml:space="preserve"> </w:t>
      </w:r>
      <w:r w:rsidR="00956833">
        <w:rPr>
          <w:rFonts w:ascii="Arial" w:hAnsi="Arial" w:cs="Arial"/>
          <w:sz w:val="24"/>
          <w:szCs w:val="24"/>
        </w:rPr>
        <w:t>Learning in Digital Wales G</w:t>
      </w:r>
      <w:r>
        <w:rPr>
          <w:rFonts w:ascii="Arial" w:hAnsi="Arial" w:cs="Arial"/>
          <w:sz w:val="24"/>
          <w:szCs w:val="24"/>
        </w:rPr>
        <w:t xml:space="preserve">rant is due to be completed by 30 September. </w:t>
      </w:r>
    </w:p>
    <w:p w:rsidR="000422E9" w:rsidRDefault="000422E9" w:rsidP="000422E9">
      <w:pPr>
        <w:pStyle w:val="ListParagraph"/>
        <w:rPr>
          <w:rFonts w:ascii="Arial" w:hAnsi="Arial" w:cs="Arial"/>
          <w:sz w:val="24"/>
          <w:szCs w:val="24"/>
        </w:rPr>
      </w:pPr>
    </w:p>
    <w:p w:rsidR="000422E9" w:rsidRPr="000422E9" w:rsidRDefault="009D598E" w:rsidP="000422E9">
      <w:pPr>
        <w:pStyle w:val="ListParagraph"/>
        <w:rPr>
          <w:rFonts w:ascii="Arial" w:hAnsi="Arial" w:cs="Arial"/>
          <w:b/>
          <w:sz w:val="24"/>
          <w:szCs w:val="24"/>
        </w:rPr>
      </w:pPr>
      <w:r>
        <w:rPr>
          <w:rFonts w:ascii="Arial" w:hAnsi="Arial" w:cs="Arial"/>
          <w:b/>
          <w:sz w:val="24"/>
          <w:szCs w:val="24"/>
        </w:rPr>
        <w:t>Key d</w:t>
      </w:r>
      <w:r w:rsidR="003F1AFB">
        <w:rPr>
          <w:rFonts w:ascii="Arial" w:hAnsi="Arial" w:cs="Arial"/>
          <w:b/>
          <w:sz w:val="24"/>
          <w:szCs w:val="24"/>
        </w:rPr>
        <w:t xml:space="preserve">ates: </w:t>
      </w:r>
      <w:r w:rsidR="000422E9" w:rsidRPr="000422E9">
        <w:rPr>
          <w:rFonts w:ascii="Arial" w:hAnsi="Arial" w:cs="Arial"/>
          <w:b/>
          <w:sz w:val="24"/>
          <w:szCs w:val="24"/>
        </w:rPr>
        <w:t>Welsh Government</w:t>
      </w:r>
    </w:p>
    <w:p w:rsidR="000422E9" w:rsidRPr="000422E9" w:rsidRDefault="000422E9" w:rsidP="000422E9">
      <w:pPr>
        <w:pStyle w:val="ListParagraph"/>
        <w:rPr>
          <w:rFonts w:ascii="Arial" w:hAnsi="Arial" w:cs="Arial"/>
          <w:sz w:val="24"/>
          <w:szCs w:val="24"/>
        </w:rPr>
      </w:pPr>
    </w:p>
    <w:p w:rsidR="000422E9" w:rsidRDefault="000422E9" w:rsidP="00BC7A19">
      <w:pPr>
        <w:pStyle w:val="ListParagraph"/>
        <w:numPr>
          <w:ilvl w:val="1"/>
          <w:numId w:val="10"/>
        </w:numPr>
        <w:ind w:left="1418" w:hanging="698"/>
        <w:rPr>
          <w:rFonts w:ascii="Arial" w:hAnsi="Arial" w:cs="Arial"/>
          <w:sz w:val="24"/>
          <w:szCs w:val="24"/>
        </w:rPr>
      </w:pPr>
      <w:r>
        <w:rPr>
          <w:rFonts w:ascii="Arial" w:hAnsi="Arial" w:cs="Arial"/>
          <w:sz w:val="24"/>
          <w:szCs w:val="24"/>
        </w:rPr>
        <w:t>LH showed screenshots of the new look Hwb homepage</w:t>
      </w:r>
      <w:r w:rsidR="00956833">
        <w:rPr>
          <w:rFonts w:ascii="Arial" w:hAnsi="Arial" w:cs="Arial"/>
          <w:sz w:val="24"/>
          <w:szCs w:val="24"/>
        </w:rPr>
        <w:t>.</w:t>
      </w:r>
      <w:r w:rsidR="009D598E">
        <w:rPr>
          <w:rFonts w:ascii="Arial" w:hAnsi="Arial" w:cs="Arial"/>
          <w:sz w:val="24"/>
          <w:szCs w:val="24"/>
        </w:rPr>
        <w:t xml:space="preserve"> </w:t>
      </w:r>
      <w:r>
        <w:rPr>
          <w:rFonts w:ascii="Arial" w:hAnsi="Arial" w:cs="Arial"/>
          <w:sz w:val="24"/>
          <w:szCs w:val="24"/>
        </w:rPr>
        <w:t>LH then showed a video produced by CDSM, who are developing this section in conjunction with the Hwb Content Team.</w:t>
      </w:r>
    </w:p>
    <w:p w:rsidR="000422E9" w:rsidRDefault="000422E9" w:rsidP="000422E9">
      <w:pPr>
        <w:pStyle w:val="ListParagraph"/>
        <w:ind w:left="1418"/>
        <w:rPr>
          <w:rFonts w:ascii="Arial" w:hAnsi="Arial" w:cs="Arial"/>
          <w:sz w:val="24"/>
          <w:szCs w:val="24"/>
        </w:rPr>
      </w:pPr>
    </w:p>
    <w:p w:rsidR="000422E9" w:rsidRDefault="00956833"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LH </w:t>
      </w:r>
      <w:r w:rsidR="0080056C">
        <w:rPr>
          <w:rFonts w:ascii="Arial" w:hAnsi="Arial" w:cs="Arial"/>
          <w:sz w:val="24"/>
          <w:szCs w:val="24"/>
        </w:rPr>
        <w:t>previewed a roadmap established for the remainder of the project</w:t>
      </w:r>
      <w:r>
        <w:rPr>
          <w:rFonts w:ascii="Arial" w:hAnsi="Arial" w:cs="Arial"/>
          <w:sz w:val="24"/>
          <w:szCs w:val="24"/>
        </w:rPr>
        <w:t xml:space="preserve"> which included key delivery dates against a range of activities.</w:t>
      </w:r>
    </w:p>
    <w:p w:rsidR="0080056C" w:rsidRPr="0080056C" w:rsidRDefault="0080056C" w:rsidP="0080056C">
      <w:pPr>
        <w:pStyle w:val="ListParagraph"/>
        <w:rPr>
          <w:rFonts w:ascii="Arial" w:hAnsi="Arial" w:cs="Arial"/>
          <w:sz w:val="24"/>
          <w:szCs w:val="24"/>
        </w:rPr>
      </w:pPr>
    </w:p>
    <w:p w:rsidR="00C20811" w:rsidRDefault="0043533F" w:rsidP="00BC7A19">
      <w:pPr>
        <w:pStyle w:val="ListParagraph"/>
        <w:numPr>
          <w:ilvl w:val="1"/>
          <w:numId w:val="10"/>
        </w:numPr>
        <w:ind w:left="1418" w:hanging="698"/>
        <w:rPr>
          <w:rFonts w:ascii="Arial" w:hAnsi="Arial" w:cs="Arial"/>
          <w:sz w:val="24"/>
          <w:szCs w:val="24"/>
        </w:rPr>
      </w:pPr>
      <w:r>
        <w:rPr>
          <w:rFonts w:ascii="Arial" w:hAnsi="Arial" w:cs="Arial"/>
          <w:sz w:val="24"/>
          <w:szCs w:val="24"/>
        </w:rPr>
        <w:t xml:space="preserve">HM highlighted a recent change in copyright law where </w:t>
      </w:r>
      <w:r w:rsidR="007F5E85">
        <w:rPr>
          <w:rFonts w:ascii="Arial" w:hAnsi="Arial" w:cs="Arial"/>
          <w:sz w:val="24"/>
          <w:szCs w:val="24"/>
        </w:rPr>
        <w:t>it is now possible to use copyrighted material for SEN purposes more freely.</w:t>
      </w:r>
    </w:p>
    <w:p w:rsidR="00361834" w:rsidRDefault="00361834" w:rsidP="00361834">
      <w:pPr>
        <w:pStyle w:val="ListParagraph"/>
        <w:rPr>
          <w:rFonts w:ascii="Arial" w:hAnsi="Arial" w:cs="Arial"/>
          <w:sz w:val="24"/>
          <w:szCs w:val="24"/>
        </w:rPr>
      </w:pPr>
    </w:p>
    <w:p w:rsidR="007F5E85" w:rsidRDefault="0073307A" w:rsidP="00361834">
      <w:pPr>
        <w:pStyle w:val="ListParagraph"/>
        <w:rPr>
          <w:rFonts w:ascii="Arial" w:hAnsi="Arial" w:cs="Arial"/>
          <w:sz w:val="24"/>
          <w:szCs w:val="24"/>
        </w:rPr>
      </w:pPr>
      <w:hyperlink r:id="rId9" w:history="1">
        <w:r w:rsidR="007F5E85" w:rsidRPr="00D05C98">
          <w:rPr>
            <w:rStyle w:val="Hyperlink"/>
            <w:rFonts w:ascii="Arial" w:hAnsi="Arial" w:cs="Arial"/>
            <w:sz w:val="24"/>
            <w:szCs w:val="24"/>
          </w:rPr>
          <w:t>https://www.gov.uk/government/policies/increasing-options-and-improving-provision-for-children-with-special-educational-needs-sen</w:t>
        </w:r>
      </w:hyperlink>
    </w:p>
    <w:p w:rsidR="007F5E85" w:rsidRDefault="007F5E85" w:rsidP="00361834">
      <w:pPr>
        <w:pStyle w:val="ListParagraph"/>
        <w:rPr>
          <w:rFonts w:ascii="Arial" w:hAnsi="Arial" w:cs="Arial"/>
          <w:sz w:val="24"/>
          <w:szCs w:val="24"/>
        </w:rPr>
      </w:pPr>
    </w:p>
    <w:p w:rsidR="00EC6802" w:rsidRDefault="00EC6802" w:rsidP="00EC6802">
      <w:pPr>
        <w:pStyle w:val="ListParagraph"/>
        <w:numPr>
          <w:ilvl w:val="1"/>
          <w:numId w:val="10"/>
        </w:numPr>
        <w:ind w:left="1418" w:hanging="698"/>
        <w:rPr>
          <w:rFonts w:ascii="Arial" w:hAnsi="Arial" w:cs="Arial"/>
          <w:sz w:val="24"/>
          <w:szCs w:val="24"/>
        </w:rPr>
      </w:pPr>
      <w:r>
        <w:rPr>
          <w:rFonts w:ascii="Arial" w:hAnsi="Arial" w:cs="Arial"/>
          <w:sz w:val="24"/>
          <w:szCs w:val="24"/>
        </w:rPr>
        <w:lastRenderedPageBreak/>
        <w:t>IT suggested recognising ‘super teachers’ that produce and share a lot of good quality resources in some way, to encourage openness and sharing. JH suggested adding a further category to the National Digital Learning Awards 2015. NGfL had a financial incentive (Innovative Schools Fund)</w:t>
      </w:r>
      <w:r w:rsidR="00A277C4">
        <w:rPr>
          <w:rFonts w:ascii="Arial" w:hAnsi="Arial" w:cs="Arial"/>
          <w:sz w:val="24"/>
          <w:szCs w:val="24"/>
        </w:rPr>
        <w:t>, but it’s very unlikely that anything along these lines will be possible in the near future.</w:t>
      </w:r>
    </w:p>
    <w:p w:rsidR="00A277C4" w:rsidRPr="00A277C4" w:rsidRDefault="00A277C4" w:rsidP="00A277C4">
      <w:pPr>
        <w:pStyle w:val="ListParagraph"/>
        <w:rPr>
          <w:rFonts w:ascii="Arial" w:hAnsi="Arial" w:cs="Arial"/>
          <w:sz w:val="24"/>
          <w:szCs w:val="24"/>
        </w:rPr>
      </w:pPr>
    </w:p>
    <w:p w:rsidR="00A277C4" w:rsidRDefault="00A277C4" w:rsidP="00EC6802">
      <w:pPr>
        <w:pStyle w:val="ListParagraph"/>
        <w:numPr>
          <w:ilvl w:val="1"/>
          <w:numId w:val="10"/>
        </w:numPr>
        <w:ind w:left="1418" w:hanging="698"/>
        <w:rPr>
          <w:rFonts w:ascii="Arial" w:hAnsi="Arial" w:cs="Arial"/>
          <w:sz w:val="24"/>
          <w:szCs w:val="24"/>
        </w:rPr>
      </w:pPr>
      <w:r>
        <w:rPr>
          <w:rFonts w:ascii="Arial" w:hAnsi="Arial" w:cs="Arial"/>
          <w:sz w:val="24"/>
          <w:szCs w:val="24"/>
        </w:rPr>
        <w:t xml:space="preserve">IT stated that the BBC </w:t>
      </w:r>
      <w:proofErr w:type="gramStart"/>
      <w:r>
        <w:rPr>
          <w:rFonts w:ascii="Arial" w:hAnsi="Arial" w:cs="Arial"/>
          <w:sz w:val="24"/>
          <w:szCs w:val="24"/>
        </w:rPr>
        <w:t>are</w:t>
      </w:r>
      <w:proofErr w:type="gramEnd"/>
      <w:r>
        <w:rPr>
          <w:rFonts w:ascii="Arial" w:hAnsi="Arial" w:cs="Arial"/>
          <w:sz w:val="24"/>
          <w:szCs w:val="24"/>
        </w:rPr>
        <w:t xml:space="preserve"> currently evaluating how social media has had an impact on media as a whole, with viewers no longer just watching content – they are now also participating</w:t>
      </w:r>
      <w:r w:rsidR="00E83625">
        <w:rPr>
          <w:rFonts w:ascii="Arial" w:hAnsi="Arial" w:cs="Arial"/>
          <w:sz w:val="24"/>
          <w:szCs w:val="24"/>
        </w:rPr>
        <w:t>.</w:t>
      </w:r>
    </w:p>
    <w:p w:rsidR="00E83625" w:rsidRPr="00E83625" w:rsidRDefault="00E83625" w:rsidP="00E83625">
      <w:pPr>
        <w:pStyle w:val="ListParagraph"/>
        <w:rPr>
          <w:rFonts w:ascii="Arial" w:hAnsi="Arial" w:cs="Arial"/>
          <w:sz w:val="24"/>
          <w:szCs w:val="24"/>
        </w:rPr>
      </w:pPr>
    </w:p>
    <w:p w:rsidR="00E83625" w:rsidRDefault="00E83625" w:rsidP="00EC6802">
      <w:pPr>
        <w:pStyle w:val="ListParagraph"/>
        <w:numPr>
          <w:ilvl w:val="1"/>
          <w:numId w:val="10"/>
        </w:numPr>
        <w:ind w:left="1418" w:hanging="698"/>
        <w:rPr>
          <w:rFonts w:ascii="Arial" w:hAnsi="Arial" w:cs="Arial"/>
          <w:sz w:val="24"/>
          <w:szCs w:val="24"/>
        </w:rPr>
      </w:pPr>
      <w:r>
        <w:rPr>
          <w:rFonts w:ascii="Arial" w:hAnsi="Arial" w:cs="Arial"/>
          <w:sz w:val="24"/>
          <w:szCs w:val="24"/>
        </w:rPr>
        <w:t>HM suggested using open badges as an incentive, for users that submit 5 good quality resources.</w:t>
      </w:r>
    </w:p>
    <w:p w:rsidR="00E83625" w:rsidRPr="00E83625" w:rsidRDefault="00E83625" w:rsidP="00E83625">
      <w:pPr>
        <w:pStyle w:val="ListParagraph"/>
        <w:rPr>
          <w:rFonts w:ascii="Arial" w:hAnsi="Arial" w:cs="Arial"/>
          <w:sz w:val="24"/>
          <w:szCs w:val="24"/>
        </w:rPr>
      </w:pPr>
    </w:p>
    <w:p w:rsidR="00E83625" w:rsidRDefault="00E83625" w:rsidP="00EC6802">
      <w:pPr>
        <w:pStyle w:val="ListParagraph"/>
        <w:numPr>
          <w:ilvl w:val="1"/>
          <w:numId w:val="10"/>
        </w:numPr>
        <w:ind w:left="1418" w:hanging="698"/>
        <w:rPr>
          <w:rFonts w:ascii="Arial" w:hAnsi="Arial" w:cs="Arial"/>
          <w:sz w:val="24"/>
          <w:szCs w:val="24"/>
        </w:rPr>
      </w:pPr>
      <w:r>
        <w:rPr>
          <w:rFonts w:ascii="Arial" w:hAnsi="Arial" w:cs="Arial"/>
          <w:sz w:val="24"/>
          <w:szCs w:val="24"/>
        </w:rPr>
        <w:t xml:space="preserve">LH highlighted plans for the </w:t>
      </w:r>
      <w:r w:rsidR="006432EC">
        <w:rPr>
          <w:rFonts w:ascii="Arial" w:hAnsi="Arial" w:cs="Arial"/>
          <w:sz w:val="24"/>
          <w:szCs w:val="24"/>
        </w:rPr>
        <w:t xml:space="preserve">new </w:t>
      </w:r>
      <w:r>
        <w:rPr>
          <w:rFonts w:ascii="Arial" w:hAnsi="Arial" w:cs="Arial"/>
          <w:sz w:val="24"/>
          <w:szCs w:val="24"/>
        </w:rPr>
        <w:t>Online Pro</w:t>
      </w:r>
      <w:r w:rsidR="00FC44FB">
        <w:rPr>
          <w:rFonts w:ascii="Arial" w:hAnsi="Arial" w:cs="Arial"/>
          <w:sz w:val="24"/>
          <w:szCs w:val="24"/>
        </w:rPr>
        <w:t xml:space="preserve">fessional Learning Communities, pulling together teachers </w:t>
      </w:r>
      <w:r w:rsidR="006432EC">
        <w:rPr>
          <w:rFonts w:ascii="Arial" w:hAnsi="Arial" w:cs="Arial"/>
          <w:sz w:val="24"/>
          <w:szCs w:val="24"/>
        </w:rPr>
        <w:t xml:space="preserve">relating to </w:t>
      </w:r>
      <w:r w:rsidR="00FC44FB">
        <w:rPr>
          <w:rFonts w:ascii="Arial" w:hAnsi="Arial" w:cs="Arial"/>
          <w:sz w:val="24"/>
          <w:szCs w:val="24"/>
        </w:rPr>
        <w:t xml:space="preserve">specific year groups, subjects, interests and leadership roles, </w:t>
      </w:r>
      <w:r w:rsidR="00956833">
        <w:rPr>
          <w:rFonts w:ascii="Arial" w:hAnsi="Arial" w:cs="Arial"/>
          <w:sz w:val="24"/>
          <w:szCs w:val="24"/>
        </w:rPr>
        <w:t>to facilitate collaboration across Wales.</w:t>
      </w:r>
    </w:p>
    <w:p w:rsidR="006929E3" w:rsidRDefault="006929E3" w:rsidP="006929E3">
      <w:pPr>
        <w:pStyle w:val="ListParagraph"/>
        <w:rPr>
          <w:rFonts w:ascii="Arial" w:hAnsi="Arial" w:cs="Arial"/>
          <w:sz w:val="24"/>
          <w:szCs w:val="24"/>
        </w:rPr>
      </w:pPr>
    </w:p>
    <w:p w:rsidR="006929E3" w:rsidRDefault="006929E3" w:rsidP="006929E3">
      <w:pPr>
        <w:pStyle w:val="ListParagraph"/>
        <w:rPr>
          <w:rFonts w:ascii="Arial" w:hAnsi="Arial" w:cs="Arial"/>
          <w:b/>
          <w:sz w:val="24"/>
          <w:szCs w:val="24"/>
        </w:rPr>
      </w:pPr>
      <w:r w:rsidRPr="006929E3">
        <w:rPr>
          <w:rFonts w:ascii="Arial" w:hAnsi="Arial" w:cs="Arial"/>
          <w:b/>
          <w:sz w:val="24"/>
          <w:szCs w:val="24"/>
        </w:rPr>
        <w:t>Office365</w:t>
      </w:r>
    </w:p>
    <w:p w:rsidR="006929E3" w:rsidRPr="006929E3" w:rsidRDefault="006929E3" w:rsidP="006929E3">
      <w:pPr>
        <w:pStyle w:val="ListParagraph"/>
        <w:rPr>
          <w:rFonts w:ascii="Arial" w:hAnsi="Arial" w:cs="Arial"/>
          <w:b/>
          <w:sz w:val="24"/>
          <w:szCs w:val="24"/>
        </w:rPr>
      </w:pPr>
    </w:p>
    <w:p w:rsidR="006929E3" w:rsidRDefault="00956833" w:rsidP="00EC6802">
      <w:pPr>
        <w:pStyle w:val="ListParagraph"/>
        <w:numPr>
          <w:ilvl w:val="1"/>
          <w:numId w:val="10"/>
        </w:numPr>
        <w:ind w:left="1418" w:hanging="698"/>
        <w:rPr>
          <w:rFonts w:ascii="Arial" w:hAnsi="Arial" w:cs="Arial"/>
          <w:sz w:val="24"/>
          <w:szCs w:val="24"/>
        </w:rPr>
      </w:pPr>
      <w:r>
        <w:rPr>
          <w:rFonts w:ascii="Arial" w:hAnsi="Arial" w:cs="Arial"/>
          <w:sz w:val="24"/>
          <w:szCs w:val="24"/>
        </w:rPr>
        <w:t>LH stated that OneDrive</w:t>
      </w:r>
      <w:r w:rsidR="006929E3">
        <w:rPr>
          <w:rFonts w:ascii="Arial" w:hAnsi="Arial" w:cs="Arial"/>
          <w:sz w:val="24"/>
          <w:szCs w:val="24"/>
        </w:rPr>
        <w:t xml:space="preserve"> now provides users w</w:t>
      </w:r>
      <w:r>
        <w:rPr>
          <w:rFonts w:ascii="Arial" w:hAnsi="Arial" w:cs="Arial"/>
          <w:sz w:val="24"/>
          <w:szCs w:val="24"/>
        </w:rPr>
        <w:t>ith 1TB of cloud storage space.</w:t>
      </w:r>
    </w:p>
    <w:p w:rsidR="006929E3" w:rsidRDefault="006929E3" w:rsidP="006929E3">
      <w:pPr>
        <w:pStyle w:val="ListParagraph"/>
        <w:ind w:left="1418"/>
        <w:rPr>
          <w:rFonts w:ascii="Arial" w:hAnsi="Arial" w:cs="Arial"/>
          <w:sz w:val="24"/>
          <w:szCs w:val="24"/>
        </w:rPr>
      </w:pPr>
    </w:p>
    <w:p w:rsidR="006929E3" w:rsidRDefault="006929E3" w:rsidP="00EC6802">
      <w:pPr>
        <w:pStyle w:val="ListParagraph"/>
        <w:numPr>
          <w:ilvl w:val="1"/>
          <w:numId w:val="10"/>
        </w:numPr>
        <w:ind w:left="1418" w:hanging="698"/>
        <w:rPr>
          <w:rFonts w:ascii="Arial" w:hAnsi="Arial" w:cs="Arial"/>
          <w:sz w:val="24"/>
          <w:szCs w:val="24"/>
        </w:rPr>
      </w:pPr>
      <w:r>
        <w:rPr>
          <w:rFonts w:ascii="Arial" w:hAnsi="Arial" w:cs="Arial"/>
          <w:sz w:val="24"/>
          <w:szCs w:val="24"/>
        </w:rPr>
        <w:t>LH stated that the Hwb Team is currently investigating whether hwbmail could/should be restricted to peer-to-peer use only, blocking any kind of external correspondence.</w:t>
      </w:r>
    </w:p>
    <w:p w:rsidR="00D34C45" w:rsidRPr="00D34C45" w:rsidRDefault="00D34C45" w:rsidP="00D34C45">
      <w:pPr>
        <w:pStyle w:val="ListParagraph"/>
        <w:rPr>
          <w:rFonts w:ascii="Arial" w:hAnsi="Arial" w:cs="Arial"/>
          <w:sz w:val="24"/>
          <w:szCs w:val="24"/>
        </w:rPr>
      </w:pPr>
    </w:p>
    <w:p w:rsidR="00D34C45" w:rsidRDefault="00D34C45" w:rsidP="00EC6802">
      <w:pPr>
        <w:pStyle w:val="ListParagraph"/>
        <w:numPr>
          <w:ilvl w:val="1"/>
          <w:numId w:val="10"/>
        </w:numPr>
        <w:ind w:left="1418" w:hanging="698"/>
        <w:rPr>
          <w:rFonts w:ascii="Arial" w:hAnsi="Arial" w:cs="Arial"/>
          <w:sz w:val="24"/>
          <w:szCs w:val="24"/>
        </w:rPr>
      </w:pPr>
      <w:r>
        <w:rPr>
          <w:rFonts w:ascii="Arial" w:hAnsi="Arial" w:cs="Arial"/>
          <w:sz w:val="24"/>
          <w:szCs w:val="24"/>
        </w:rPr>
        <w:t xml:space="preserve">LH stated that two user guides for O365 have been produced. One for staff and one specifically for students. HM suggested making these available as </w:t>
      </w:r>
      <w:proofErr w:type="spellStart"/>
      <w:r>
        <w:rPr>
          <w:rFonts w:ascii="Arial" w:hAnsi="Arial" w:cs="Arial"/>
          <w:sz w:val="24"/>
          <w:szCs w:val="24"/>
        </w:rPr>
        <w:t>iBooks</w:t>
      </w:r>
      <w:proofErr w:type="spellEnd"/>
      <w:r>
        <w:rPr>
          <w:rFonts w:ascii="Arial" w:hAnsi="Arial" w:cs="Arial"/>
          <w:sz w:val="24"/>
          <w:szCs w:val="24"/>
        </w:rPr>
        <w:t>, which LH agreed that this would be looked into.</w:t>
      </w:r>
    </w:p>
    <w:p w:rsidR="00D34C45" w:rsidRPr="00D34C45" w:rsidRDefault="00D34C45" w:rsidP="00D34C45">
      <w:pPr>
        <w:pStyle w:val="ListParagraph"/>
        <w:rPr>
          <w:rFonts w:ascii="Arial" w:hAnsi="Arial" w:cs="Arial"/>
          <w:sz w:val="24"/>
          <w:szCs w:val="24"/>
        </w:rPr>
      </w:pPr>
    </w:p>
    <w:p w:rsidR="00D34C45" w:rsidRDefault="00D34C45" w:rsidP="00EC6802">
      <w:pPr>
        <w:pStyle w:val="ListParagraph"/>
        <w:numPr>
          <w:ilvl w:val="1"/>
          <w:numId w:val="10"/>
        </w:numPr>
        <w:ind w:left="1418" w:hanging="698"/>
        <w:rPr>
          <w:rFonts w:ascii="Arial" w:hAnsi="Arial" w:cs="Arial"/>
          <w:sz w:val="24"/>
          <w:szCs w:val="24"/>
        </w:rPr>
      </w:pPr>
      <w:r>
        <w:rPr>
          <w:rFonts w:ascii="Arial" w:hAnsi="Arial" w:cs="Arial"/>
          <w:sz w:val="24"/>
          <w:szCs w:val="24"/>
        </w:rPr>
        <w:t>LH stated that there had been a slight delay</w:t>
      </w:r>
      <w:r w:rsidR="00956833">
        <w:rPr>
          <w:rFonts w:ascii="Arial" w:hAnsi="Arial" w:cs="Arial"/>
          <w:sz w:val="24"/>
          <w:szCs w:val="24"/>
        </w:rPr>
        <w:t xml:space="preserve"> in the publishing of the Hwb+ literacy and n</w:t>
      </w:r>
      <w:r>
        <w:rPr>
          <w:rFonts w:ascii="Arial" w:hAnsi="Arial" w:cs="Arial"/>
          <w:sz w:val="24"/>
          <w:szCs w:val="24"/>
        </w:rPr>
        <w:t>umeracy resources but that these should b</w:t>
      </w:r>
      <w:r w:rsidR="00956833">
        <w:rPr>
          <w:rFonts w:ascii="Arial" w:hAnsi="Arial" w:cs="Arial"/>
          <w:sz w:val="24"/>
          <w:szCs w:val="24"/>
        </w:rPr>
        <w:t>e ready for launch</w:t>
      </w:r>
      <w:r>
        <w:rPr>
          <w:rFonts w:ascii="Arial" w:hAnsi="Arial" w:cs="Arial"/>
          <w:sz w:val="24"/>
          <w:szCs w:val="24"/>
        </w:rPr>
        <w:t xml:space="preserve"> in time for the new school term. LH confirmed that these will be in PDF format when they are uploaded to Hwb.</w:t>
      </w:r>
    </w:p>
    <w:p w:rsidR="00D34C45" w:rsidRPr="00D34C45" w:rsidRDefault="00D34C45" w:rsidP="00D34C45">
      <w:pPr>
        <w:pStyle w:val="ListParagraph"/>
        <w:rPr>
          <w:rFonts w:ascii="Arial" w:hAnsi="Arial" w:cs="Arial"/>
          <w:sz w:val="24"/>
          <w:szCs w:val="24"/>
        </w:rPr>
      </w:pPr>
    </w:p>
    <w:p w:rsidR="0041713F" w:rsidRDefault="0041713F" w:rsidP="00EC6802">
      <w:pPr>
        <w:pStyle w:val="ListParagraph"/>
        <w:numPr>
          <w:ilvl w:val="1"/>
          <w:numId w:val="10"/>
        </w:numPr>
        <w:ind w:left="1418" w:hanging="698"/>
        <w:rPr>
          <w:rFonts w:ascii="Arial" w:hAnsi="Arial" w:cs="Arial"/>
          <w:sz w:val="24"/>
          <w:szCs w:val="24"/>
        </w:rPr>
      </w:pPr>
      <w:r>
        <w:rPr>
          <w:rFonts w:ascii="Arial" w:hAnsi="Arial" w:cs="Arial"/>
          <w:sz w:val="24"/>
          <w:szCs w:val="24"/>
        </w:rPr>
        <w:t xml:space="preserve">LH announced that videos from this year’s NDLE will be uploaded to Hwb shortly. HM suggested that these also be uploaded to </w:t>
      </w:r>
      <w:proofErr w:type="spellStart"/>
      <w:r>
        <w:rPr>
          <w:rFonts w:ascii="Arial" w:hAnsi="Arial" w:cs="Arial"/>
          <w:sz w:val="24"/>
          <w:szCs w:val="24"/>
        </w:rPr>
        <w:t>iTunesU</w:t>
      </w:r>
      <w:proofErr w:type="spellEnd"/>
      <w:r>
        <w:rPr>
          <w:rFonts w:ascii="Arial" w:hAnsi="Arial" w:cs="Arial"/>
          <w:sz w:val="24"/>
          <w:szCs w:val="24"/>
        </w:rPr>
        <w:t>, which LH agreed should be possible.</w:t>
      </w:r>
    </w:p>
    <w:p w:rsidR="0041713F" w:rsidRPr="0041713F" w:rsidRDefault="0041713F" w:rsidP="0041713F">
      <w:pPr>
        <w:pStyle w:val="ListParagraph"/>
        <w:rPr>
          <w:rFonts w:ascii="Arial" w:hAnsi="Arial" w:cs="Arial"/>
          <w:sz w:val="24"/>
          <w:szCs w:val="24"/>
        </w:rPr>
      </w:pPr>
    </w:p>
    <w:p w:rsidR="00D82317" w:rsidRDefault="0041713F" w:rsidP="00EC6802">
      <w:pPr>
        <w:pStyle w:val="ListParagraph"/>
        <w:numPr>
          <w:ilvl w:val="1"/>
          <w:numId w:val="10"/>
        </w:numPr>
        <w:ind w:left="1418" w:hanging="698"/>
        <w:rPr>
          <w:rFonts w:ascii="Arial" w:hAnsi="Arial" w:cs="Arial"/>
          <w:sz w:val="24"/>
          <w:szCs w:val="24"/>
        </w:rPr>
      </w:pPr>
      <w:r>
        <w:rPr>
          <w:rFonts w:ascii="Arial" w:hAnsi="Arial" w:cs="Arial"/>
          <w:sz w:val="24"/>
          <w:szCs w:val="24"/>
        </w:rPr>
        <w:t xml:space="preserve">LH thanked members for their support </w:t>
      </w:r>
      <w:r w:rsidR="00B417D8">
        <w:rPr>
          <w:rFonts w:ascii="Arial" w:hAnsi="Arial" w:cs="Arial"/>
          <w:sz w:val="24"/>
          <w:szCs w:val="24"/>
        </w:rPr>
        <w:t xml:space="preserve">and steer </w:t>
      </w:r>
      <w:r>
        <w:rPr>
          <w:rFonts w:ascii="Arial" w:hAnsi="Arial" w:cs="Arial"/>
          <w:sz w:val="24"/>
          <w:szCs w:val="24"/>
        </w:rPr>
        <w:t>over the last two years</w:t>
      </w:r>
      <w:r w:rsidR="00D82317">
        <w:rPr>
          <w:rFonts w:ascii="Arial" w:hAnsi="Arial" w:cs="Arial"/>
          <w:sz w:val="24"/>
          <w:szCs w:val="24"/>
        </w:rPr>
        <w:t>, which JH reiterated.</w:t>
      </w:r>
    </w:p>
    <w:p w:rsidR="00D82317" w:rsidRDefault="00D82317" w:rsidP="00D82317">
      <w:pPr>
        <w:pStyle w:val="ListParagraph"/>
        <w:rPr>
          <w:rFonts w:ascii="Arial" w:hAnsi="Arial" w:cs="Arial"/>
          <w:sz w:val="24"/>
          <w:szCs w:val="24"/>
        </w:rPr>
      </w:pPr>
    </w:p>
    <w:p w:rsidR="003F1AFB" w:rsidRPr="00BC0454" w:rsidRDefault="003F1AFB" w:rsidP="003F1AFB">
      <w:pPr>
        <w:pStyle w:val="ListParagraph"/>
        <w:numPr>
          <w:ilvl w:val="0"/>
          <w:numId w:val="1"/>
        </w:numPr>
        <w:rPr>
          <w:rFonts w:ascii="Arial" w:hAnsi="Arial" w:cs="Arial"/>
          <w:b/>
          <w:sz w:val="24"/>
          <w:szCs w:val="24"/>
        </w:rPr>
      </w:pPr>
      <w:r w:rsidRPr="00BC0454">
        <w:rPr>
          <w:rFonts w:ascii="Arial" w:hAnsi="Arial" w:cs="Arial"/>
          <w:b/>
          <w:sz w:val="24"/>
          <w:szCs w:val="24"/>
        </w:rPr>
        <w:lastRenderedPageBreak/>
        <w:t>Minutes of previous meetings</w:t>
      </w:r>
    </w:p>
    <w:p w:rsidR="003F1AFB" w:rsidRDefault="003F1AFB" w:rsidP="003F1AFB">
      <w:pPr>
        <w:pStyle w:val="ListParagraph"/>
        <w:ind w:left="360"/>
        <w:rPr>
          <w:rFonts w:ascii="Arial" w:hAnsi="Arial" w:cs="Arial"/>
          <w:b/>
          <w:sz w:val="24"/>
          <w:szCs w:val="24"/>
        </w:rPr>
      </w:pPr>
    </w:p>
    <w:p w:rsidR="003F1AFB" w:rsidRPr="003F1AFB" w:rsidRDefault="003F1AFB" w:rsidP="003F1AFB">
      <w:pPr>
        <w:pStyle w:val="ListParagraph"/>
        <w:numPr>
          <w:ilvl w:val="1"/>
          <w:numId w:val="20"/>
        </w:numPr>
        <w:ind w:left="1418" w:hanging="709"/>
        <w:rPr>
          <w:rFonts w:ascii="Arial" w:hAnsi="Arial" w:cs="Arial"/>
          <w:sz w:val="24"/>
          <w:szCs w:val="24"/>
        </w:rPr>
      </w:pPr>
      <w:r w:rsidRPr="003F1AFB">
        <w:rPr>
          <w:rFonts w:ascii="Arial" w:hAnsi="Arial" w:cs="Arial"/>
          <w:sz w:val="24"/>
          <w:szCs w:val="24"/>
        </w:rPr>
        <w:t>20 May 2014</w:t>
      </w:r>
    </w:p>
    <w:tbl>
      <w:tblPr>
        <w:tblStyle w:val="TableGrid"/>
        <w:tblW w:w="0" w:type="auto"/>
        <w:tblInd w:w="108" w:type="dxa"/>
        <w:tblLook w:val="04A0" w:firstRow="1" w:lastRow="0" w:firstColumn="1" w:lastColumn="0" w:noHBand="0" w:noVBand="1"/>
      </w:tblPr>
      <w:tblGrid>
        <w:gridCol w:w="851"/>
        <w:gridCol w:w="3827"/>
        <w:gridCol w:w="3827"/>
      </w:tblGrid>
      <w:tr w:rsidR="003F1AFB" w:rsidRPr="00BC0454" w:rsidTr="005C0A4C">
        <w:tc>
          <w:tcPr>
            <w:tcW w:w="851" w:type="dxa"/>
          </w:tcPr>
          <w:p w:rsidR="003F1AFB" w:rsidRPr="00BC0454" w:rsidRDefault="003F1AFB" w:rsidP="005C0A4C">
            <w:pPr>
              <w:rPr>
                <w:rFonts w:ascii="Arial" w:hAnsi="Arial" w:cs="Arial"/>
                <w:b/>
                <w:sz w:val="24"/>
                <w:szCs w:val="24"/>
              </w:rPr>
            </w:pPr>
            <w:r w:rsidRPr="00BC0454">
              <w:rPr>
                <w:rFonts w:ascii="Arial" w:hAnsi="Arial" w:cs="Arial"/>
                <w:b/>
                <w:sz w:val="24"/>
                <w:szCs w:val="24"/>
              </w:rPr>
              <w:t>REF</w:t>
            </w:r>
          </w:p>
        </w:tc>
        <w:tc>
          <w:tcPr>
            <w:tcW w:w="3827" w:type="dxa"/>
          </w:tcPr>
          <w:p w:rsidR="003F1AFB" w:rsidRPr="00BC0454" w:rsidRDefault="003F1AFB" w:rsidP="005C0A4C">
            <w:pPr>
              <w:rPr>
                <w:rFonts w:ascii="Arial" w:hAnsi="Arial" w:cs="Arial"/>
                <w:b/>
                <w:sz w:val="24"/>
                <w:szCs w:val="24"/>
              </w:rPr>
            </w:pPr>
            <w:r w:rsidRPr="00BC0454">
              <w:rPr>
                <w:rFonts w:ascii="Arial" w:hAnsi="Arial" w:cs="Arial"/>
                <w:b/>
                <w:sz w:val="24"/>
                <w:szCs w:val="24"/>
              </w:rPr>
              <w:t>ACTION</w:t>
            </w:r>
          </w:p>
        </w:tc>
        <w:tc>
          <w:tcPr>
            <w:tcW w:w="3827" w:type="dxa"/>
          </w:tcPr>
          <w:p w:rsidR="003F1AFB" w:rsidRPr="00BC0454" w:rsidRDefault="003F1AFB" w:rsidP="005C0A4C">
            <w:pPr>
              <w:rPr>
                <w:rFonts w:ascii="Arial" w:hAnsi="Arial" w:cs="Arial"/>
                <w:b/>
                <w:sz w:val="24"/>
                <w:szCs w:val="24"/>
              </w:rPr>
            </w:pPr>
            <w:r>
              <w:rPr>
                <w:rFonts w:ascii="Arial" w:hAnsi="Arial" w:cs="Arial"/>
                <w:b/>
                <w:sz w:val="24"/>
                <w:szCs w:val="24"/>
              </w:rPr>
              <w:t>UPDATE</w:t>
            </w:r>
          </w:p>
        </w:tc>
      </w:tr>
      <w:tr w:rsidR="003F1AFB" w:rsidRPr="00BC0454" w:rsidTr="005C0A4C">
        <w:tc>
          <w:tcPr>
            <w:tcW w:w="851" w:type="dxa"/>
          </w:tcPr>
          <w:p w:rsidR="003F1AFB" w:rsidRPr="00BC0454" w:rsidRDefault="003F1AFB" w:rsidP="005C0A4C">
            <w:pPr>
              <w:rPr>
                <w:rFonts w:ascii="Arial" w:hAnsi="Arial" w:cs="Arial"/>
                <w:sz w:val="24"/>
                <w:szCs w:val="24"/>
              </w:rPr>
            </w:pPr>
            <w:r>
              <w:rPr>
                <w:rFonts w:ascii="Arial" w:hAnsi="Arial" w:cs="Arial"/>
                <w:sz w:val="24"/>
                <w:szCs w:val="24"/>
              </w:rPr>
              <w:t>3.24</w:t>
            </w:r>
          </w:p>
        </w:tc>
        <w:tc>
          <w:tcPr>
            <w:tcW w:w="3827" w:type="dxa"/>
          </w:tcPr>
          <w:p w:rsidR="003F1AFB" w:rsidRDefault="003F1AFB" w:rsidP="005C0A4C">
            <w:pPr>
              <w:rPr>
                <w:rFonts w:ascii="Arial" w:hAnsi="Arial" w:cs="Arial"/>
                <w:sz w:val="24"/>
                <w:szCs w:val="24"/>
              </w:rPr>
            </w:pPr>
            <w:r w:rsidRPr="002F4995">
              <w:rPr>
                <w:rFonts w:ascii="Arial" w:hAnsi="Arial" w:cs="Arial"/>
                <w:sz w:val="24"/>
                <w:szCs w:val="24"/>
              </w:rPr>
              <w:t>Hwb Team to pursue avenues in relation to early promotion of 2015 NDLE awards.</w:t>
            </w:r>
            <w:r>
              <w:rPr>
                <w:rFonts w:ascii="Arial" w:hAnsi="Arial" w:cs="Arial"/>
                <w:sz w:val="24"/>
                <w:szCs w:val="24"/>
              </w:rPr>
              <w:t xml:space="preserve"> </w:t>
            </w:r>
          </w:p>
          <w:p w:rsidR="003F1AFB" w:rsidRPr="002F4995" w:rsidRDefault="003F1AFB" w:rsidP="005C0A4C">
            <w:pPr>
              <w:rPr>
                <w:rFonts w:ascii="Arial" w:hAnsi="Arial" w:cs="Arial"/>
                <w:sz w:val="24"/>
                <w:szCs w:val="24"/>
              </w:rPr>
            </w:pPr>
            <w:r>
              <w:rPr>
                <w:rFonts w:ascii="Arial" w:hAnsi="Arial" w:cs="Arial"/>
                <w:sz w:val="24"/>
                <w:szCs w:val="24"/>
              </w:rPr>
              <w:t>[Information on 2015 awards will be published as soon as possible following this year’s event via Hwb.]</w:t>
            </w:r>
          </w:p>
        </w:tc>
        <w:tc>
          <w:tcPr>
            <w:tcW w:w="3827" w:type="dxa"/>
          </w:tcPr>
          <w:p w:rsidR="003F1AFB" w:rsidRPr="002F4995" w:rsidRDefault="003F1AFB" w:rsidP="00005723">
            <w:pPr>
              <w:rPr>
                <w:rFonts w:ascii="Arial" w:hAnsi="Arial" w:cs="Arial"/>
                <w:sz w:val="24"/>
                <w:szCs w:val="24"/>
              </w:rPr>
            </w:pPr>
            <w:r>
              <w:rPr>
                <w:rFonts w:ascii="Arial" w:hAnsi="Arial" w:cs="Arial"/>
                <w:sz w:val="24"/>
                <w:szCs w:val="24"/>
              </w:rPr>
              <w:t xml:space="preserve">It was stressed that the momentum developed in </w:t>
            </w:r>
            <w:r w:rsidR="00005723">
              <w:rPr>
                <w:rFonts w:ascii="Arial" w:hAnsi="Arial" w:cs="Arial"/>
                <w:sz w:val="24"/>
                <w:szCs w:val="24"/>
              </w:rPr>
              <w:t xml:space="preserve">the lead up </w:t>
            </w:r>
            <w:r>
              <w:rPr>
                <w:rFonts w:ascii="Arial" w:hAnsi="Arial" w:cs="Arial"/>
                <w:sz w:val="24"/>
                <w:szCs w:val="24"/>
              </w:rPr>
              <w:t xml:space="preserve">to this year’s awards should be built upon, with </w:t>
            </w:r>
            <w:r w:rsidR="00005723">
              <w:rPr>
                <w:rFonts w:ascii="Arial" w:hAnsi="Arial" w:cs="Arial"/>
                <w:sz w:val="24"/>
                <w:szCs w:val="24"/>
              </w:rPr>
              <w:t>arrangements for the 2015 Awards being advertised as soon as possible. It was suggested that the Minister for Education and Skills could promote these as part of the upcoming e-safety events.</w:t>
            </w:r>
          </w:p>
        </w:tc>
      </w:tr>
    </w:tbl>
    <w:p w:rsidR="003F1AFB" w:rsidRPr="00BC0454" w:rsidRDefault="003F1AFB" w:rsidP="003F1AFB">
      <w:pPr>
        <w:pStyle w:val="ListParagraph"/>
        <w:ind w:left="360"/>
        <w:rPr>
          <w:rFonts w:ascii="Arial" w:hAnsi="Arial" w:cs="Arial"/>
          <w:b/>
          <w:sz w:val="24"/>
          <w:szCs w:val="24"/>
        </w:rPr>
      </w:pPr>
    </w:p>
    <w:p w:rsidR="003F1AFB" w:rsidRDefault="003F1AFB" w:rsidP="003F1AFB">
      <w:pPr>
        <w:pStyle w:val="ListParagraph"/>
        <w:numPr>
          <w:ilvl w:val="1"/>
          <w:numId w:val="20"/>
        </w:numPr>
        <w:ind w:left="1418" w:hanging="698"/>
        <w:rPr>
          <w:rFonts w:ascii="Arial" w:hAnsi="Arial" w:cs="Arial"/>
          <w:sz w:val="24"/>
          <w:szCs w:val="24"/>
        </w:rPr>
      </w:pPr>
      <w:r w:rsidRPr="003F1AFB">
        <w:rPr>
          <w:rFonts w:ascii="Arial" w:hAnsi="Arial" w:cs="Arial"/>
          <w:sz w:val="24"/>
          <w:szCs w:val="24"/>
        </w:rPr>
        <w:t>9 June 2014</w:t>
      </w:r>
    </w:p>
    <w:tbl>
      <w:tblPr>
        <w:tblStyle w:val="TableGrid"/>
        <w:tblW w:w="0" w:type="auto"/>
        <w:tblInd w:w="108" w:type="dxa"/>
        <w:tblLook w:val="04A0" w:firstRow="1" w:lastRow="0" w:firstColumn="1" w:lastColumn="0" w:noHBand="0" w:noVBand="1"/>
      </w:tblPr>
      <w:tblGrid>
        <w:gridCol w:w="851"/>
        <w:gridCol w:w="3827"/>
        <w:gridCol w:w="3827"/>
      </w:tblGrid>
      <w:tr w:rsidR="003F1AFB" w:rsidRPr="00BC0454" w:rsidTr="005C0A4C">
        <w:tc>
          <w:tcPr>
            <w:tcW w:w="851" w:type="dxa"/>
          </w:tcPr>
          <w:p w:rsidR="003F1AFB" w:rsidRPr="00BC0454" w:rsidRDefault="003F1AFB" w:rsidP="005C0A4C">
            <w:pPr>
              <w:rPr>
                <w:rFonts w:ascii="Arial" w:hAnsi="Arial" w:cs="Arial"/>
                <w:b/>
                <w:sz w:val="24"/>
                <w:szCs w:val="24"/>
              </w:rPr>
            </w:pPr>
            <w:r w:rsidRPr="00BC0454">
              <w:rPr>
                <w:rFonts w:ascii="Arial" w:hAnsi="Arial" w:cs="Arial"/>
                <w:b/>
                <w:sz w:val="24"/>
                <w:szCs w:val="24"/>
              </w:rPr>
              <w:t>REF</w:t>
            </w:r>
          </w:p>
        </w:tc>
        <w:tc>
          <w:tcPr>
            <w:tcW w:w="3827" w:type="dxa"/>
          </w:tcPr>
          <w:p w:rsidR="003F1AFB" w:rsidRPr="00BC0454" w:rsidRDefault="003F1AFB" w:rsidP="005C0A4C">
            <w:pPr>
              <w:rPr>
                <w:rFonts w:ascii="Arial" w:hAnsi="Arial" w:cs="Arial"/>
                <w:b/>
                <w:sz w:val="24"/>
                <w:szCs w:val="24"/>
              </w:rPr>
            </w:pPr>
            <w:r w:rsidRPr="00BC0454">
              <w:rPr>
                <w:rFonts w:ascii="Arial" w:hAnsi="Arial" w:cs="Arial"/>
                <w:b/>
                <w:sz w:val="24"/>
                <w:szCs w:val="24"/>
              </w:rPr>
              <w:t>ACTION</w:t>
            </w:r>
          </w:p>
        </w:tc>
        <w:tc>
          <w:tcPr>
            <w:tcW w:w="3827" w:type="dxa"/>
          </w:tcPr>
          <w:p w:rsidR="003F1AFB" w:rsidRPr="00BC0454" w:rsidRDefault="003F1AFB" w:rsidP="005C0A4C">
            <w:pPr>
              <w:rPr>
                <w:rFonts w:ascii="Arial" w:hAnsi="Arial" w:cs="Arial"/>
                <w:b/>
                <w:sz w:val="24"/>
                <w:szCs w:val="24"/>
              </w:rPr>
            </w:pPr>
            <w:r>
              <w:rPr>
                <w:rFonts w:ascii="Arial" w:hAnsi="Arial" w:cs="Arial"/>
                <w:b/>
                <w:sz w:val="24"/>
                <w:szCs w:val="24"/>
              </w:rPr>
              <w:t>UPDATE</w:t>
            </w:r>
          </w:p>
        </w:tc>
      </w:tr>
      <w:tr w:rsidR="003F1AFB" w:rsidRPr="00BC0454" w:rsidTr="005C0A4C">
        <w:tc>
          <w:tcPr>
            <w:tcW w:w="851" w:type="dxa"/>
          </w:tcPr>
          <w:p w:rsidR="003F1AFB" w:rsidRPr="00BC0454" w:rsidRDefault="003F1AFB" w:rsidP="005C0A4C">
            <w:pPr>
              <w:rPr>
                <w:rFonts w:ascii="Arial" w:hAnsi="Arial" w:cs="Arial"/>
                <w:sz w:val="24"/>
                <w:szCs w:val="24"/>
              </w:rPr>
            </w:pPr>
            <w:r>
              <w:rPr>
                <w:rFonts w:ascii="Arial" w:hAnsi="Arial" w:cs="Arial"/>
                <w:sz w:val="24"/>
                <w:szCs w:val="24"/>
              </w:rPr>
              <w:t>3.5</w:t>
            </w:r>
          </w:p>
        </w:tc>
        <w:tc>
          <w:tcPr>
            <w:tcW w:w="3827" w:type="dxa"/>
          </w:tcPr>
          <w:p w:rsidR="003F1AFB" w:rsidRPr="002F4995" w:rsidRDefault="003F1AFB" w:rsidP="005C0A4C">
            <w:pPr>
              <w:rPr>
                <w:rFonts w:ascii="Arial" w:hAnsi="Arial" w:cs="Arial"/>
                <w:sz w:val="24"/>
                <w:szCs w:val="24"/>
              </w:rPr>
            </w:pPr>
            <w:r w:rsidRPr="002F0BF4">
              <w:rPr>
                <w:rFonts w:ascii="Arial" w:hAnsi="Arial" w:cs="Arial"/>
                <w:sz w:val="24"/>
                <w:szCs w:val="24"/>
              </w:rPr>
              <w:t xml:space="preserve">Secretariat to circulate link to </w:t>
            </w:r>
            <w:r>
              <w:rPr>
                <w:rFonts w:ascii="Arial" w:hAnsi="Arial" w:cs="Arial"/>
                <w:sz w:val="24"/>
                <w:szCs w:val="24"/>
              </w:rPr>
              <w:t xml:space="preserve">‘ICT situation in schools’ </w:t>
            </w:r>
            <w:r w:rsidRPr="002F0BF4">
              <w:rPr>
                <w:rFonts w:ascii="Arial" w:hAnsi="Arial" w:cs="Arial"/>
                <w:sz w:val="24"/>
                <w:szCs w:val="24"/>
              </w:rPr>
              <w:t>survey.</w:t>
            </w:r>
          </w:p>
        </w:tc>
        <w:tc>
          <w:tcPr>
            <w:tcW w:w="3827" w:type="dxa"/>
          </w:tcPr>
          <w:p w:rsidR="003F1AFB" w:rsidRPr="002F4995" w:rsidRDefault="003F1AFB" w:rsidP="005C0A4C">
            <w:pPr>
              <w:rPr>
                <w:rFonts w:ascii="Arial" w:hAnsi="Arial" w:cs="Arial"/>
                <w:sz w:val="24"/>
                <w:szCs w:val="24"/>
              </w:rPr>
            </w:pPr>
            <w:r>
              <w:rPr>
                <w:rFonts w:ascii="Arial" w:hAnsi="Arial" w:cs="Arial"/>
                <w:sz w:val="24"/>
                <w:szCs w:val="24"/>
              </w:rPr>
              <w:t>LH confirmed that this would not be possible until advice has been put up to the Minister.</w:t>
            </w:r>
          </w:p>
        </w:tc>
      </w:tr>
    </w:tbl>
    <w:p w:rsidR="002F0BF4" w:rsidRDefault="002F0BF4" w:rsidP="00A811E7">
      <w:pPr>
        <w:spacing w:after="0"/>
        <w:rPr>
          <w:rFonts w:ascii="Arial" w:hAnsi="Arial" w:cs="Arial"/>
          <w:sz w:val="24"/>
          <w:szCs w:val="24"/>
        </w:rPr>
      </w:pPr>
    </w:p>
    <w:p w:rsidR="003312BB" w:rsidRDefault="003312BB" w:rsidP="003312BB">
      <w:pPr>
        <w:pStyle w:val="ListParagraph"/>
        <w:numPr>
          <w:ilvl w:val="1"/>
          <w:numId w:val="20"/>
        </w:numPr>
        <w:ind w:left="1418" w:hanging="709"/>
        <w:rPr>
          <w:rFonts w:ascii="Arial" w:hAnsi="Arial" w:cs="Arial"/>
          <w:sz w:val="24"/>
          <w:szCs w:val="24"/>
        </w:rPr>
      </w:pPr>
      <w:r>
        <w:rPr>
          <w:rFonts w:ascii="Arial" w:hAnsi="Arial" w:cs="Arial"/>
          <w:sz w:val="24"/>
          <w:szCs w:val="24"/>
        </w:rPr>
        <w:t>LH confirmed that the Adopt framework is available on Hwb. It was suggested that it would be useful for this to be drawn to schools’ attention.</w:t>
      </w:r>
    </w:p>
    <w:p w:rsidR="003312BB" w:rsidRDefault="003312BB" w:rsidP="003312BB">
      <w:pPr>
        <w:pStyle w:val="ListParagraph"/>
        <w:ind w:left="1418"/>
        <w:rPr>
          <w:rFonts w:ascii="Arial" w:hAnsi="Arial" w:cs="Arial"/>
          <w:sz w:val="24"/>
          <w:szCs w:val="24"/>
        </w:rPr>
      </w:pPr>
    </w:p>
    <w:p w:rsidR="003312BB" w:rsidRDefault="008336E8" w:rsidP="003312BB">
      <w:pPr>
        <w:pStyle w:val="ListParagraph"/>
        <w:numPr>
          <w:ilvl w:val="1"/>
          <w:numId w:val="20"/>
        </w:numPr>
        <w:ind w:left="1418" w:hanging="709"/>
        <w:rPr>
          <w:rFonts w:ascii="Arial" w:hAnsi="Arial" w:cs="Arial"/>
          <w:sz w:val="24"/>
          <w:szCs w:val="24"/>
        </w:rPr>
      </w:pPr>
      <w:r>
        <w:rPr>
          <w:rFonts w:ascii="Arial" w:hAnsi="Arial" w:cs="Arial"/>
          <w:sz w:val="24"/>
          <w:szCs w:val="24"/>
        </w:rPr>
        <w:t xml:space="preserve">JH questioned the situation regarding advice on tablets for parents. LH stated that this proposal will be put to the DfES ICT Delivery Group </w:t>
      </w:r>
      <w:r w:rsidR="00956833">
        <w:rPr>
          <w:rFonts w:ascii="Arial" w:hAnsi="Arial" w:cs="Arial"/>
          <w:sz w:val="24"/>
          <w:szCs w:val="24"/>
        </w:rPr>
        <w:t>prior to any formal commissioning.</w:t>
      </w:r>
    </w:p>
    <w:p w:rsidR="008336E8" w:rsidRPr="008336E8" w:rsidRDefault="008336E8" w:rsidP="008336E8">
      <w:pPr>
        <w:pStyle w:val="ListParagraph"/>
        <w:rPr>
          <w:rFonts w:ascii="Arial" w:hAnsi="Arial" w:cs="Arial"/>
          <w:sz w:val="24"/>
          <w:szCs w:val="24"/>
        </w:rPr>
      </w:pPr>
    </w:p>
    <w:p w:rsidR="008336E8" w:rsidRDefault="008336E8" w:rsidP="003312BB">
      <w:pPr>
        <w:pStyle w:val="ListParagraph"/>
        <w:numPr>
          <w:ilvl w:val="1"/>
          <w:numId w:val="20"/>
        </w:numPr>
        <w:ind w:left="1418" w:hanging="709"/>
        <w:rPr>
          <w:rFonts w:ascii="Arial" w:hAnsi="Arial" w:cs="Arial"/>
          <w:sz w:val="24"/>
          <w:szCs w:val="24"/>
        </w:rPr>
      </w:pPr>
      <w:r>
        <w:rPr>
          <w:rFonts w:ascii="Arial" w:hAnsi="Arial" w:cs="Arial"/>
          <w:sz w:val="24"/>
          <w:szCs w:val="24"/>
        </w:rPr>
        <w:t>HM also stated that more should be done to highlight the difference between Hwb and Hwb+.</w:t>
      </w:r>
    </w:p>
    <w:p w:rsidR="008336E8" w:rsidRPr="008336E8" w:rsidRDefault="008336E8" w:rsidP="008336E8">
      <w:pPr>
        <w:pStyle w:val="ListParagraph"/>
        <w:rPr>
          <w:rFonts w:ascii="Arial" w:hAnsi="Arial" w:cs="Arial"/>
          <w:sz w:val="24"/>
          <w:szCs w:val="24"/>
        </w:rPr>
      </w:pPr>
    </w:p>
    <w:p w:rsidR="008336E8" w:rsidRDefault="008336E8" w:rsidP="003312BB">
      <w:pPr>
        <w:pStyle w:val="ListParagraph"/>
        <w:numPr>
          <w:ilvl w:val="1"/>
          <w:numId w:val="20"/>
        </w:numPr>
        <w:ind w:left="1418" w:hanging="709"/>
        <w:rPr>
          <w:rFonts w:ascii="Arial" w:hAnsi="Arial" w:cs="Arial"/>
          <w:sz w:val="24"/>
          <w:szCs w:val="24"/>
        </w:rPr>
      </w:pPr>
      <w:r>
        <w:rPr>
          <w:rFonts w:ascii="Arial" w:hAnsi="Arial" w:cs="Arial"/>
          <w:sz w:val="24"/>
          <w:szCs w:val="24"/>
        </w:rPr>
        <w:t>JH highlighted the success of a recent HwbMeet type event held at Cadoxton</w:t>
      </w:r>
      <w:r w:rsidR="009D598E">
        <w:rPr>
          <w:rFonts w:ascii="Arial" w:hAnsi="Arial" w:cs="Arial"/>
          <w:sz w:val="24"/>
          <w:szCs w:val="24"/>
        </w:rPr>
        <w:t xml:space="preserve"> Primary School</w:t>
      </w:r>
      <w:r>
        <w:rPr>
          <w:rFonts w:ascii="Arial" w:hAnsi="Arial" w:cs="Arial"/>
          <w:sz w:val="24"/>
          <w:szCs w:val="24"/>
        </w:rPr>
        <w:t xml:space="preserve">, involving a number of speed dating type talks on individual tables hosted by </w:t>
      </w:r>
      <w:r w:rsidR="009D598E">
        <w:rPr>
          <w:rFonts w:ascii="Arial" w:hAnsi="Arial" w:cs="Arial"/>
          <w:sz w:val="24"/>
          <w:szCs w:val="24"/>
        </w:rPr>
        <w:t>Professor Stephen Heppell</w:t>
      </w:r>
      <w:r>
        <w:rPr>
          <w:rFonts w:ascii="Arial" w:hAnsi="Arial" w:cs="Arial"/>
          <w:sz w:val="24"/>
          <w:szCs w:val="24"/>
        </w:rPr>
        <w:t>, Ceri-Ann Clark</w:t>
      </w:r>
      <w:r w:rsidR="009D598E">
        <w:rPr>
          <w:rFonts w:ascii="Arial" w:hAnsi="Arial" w:cs="Arial"/>
          <w:sz w:val="24"/>
          <w:szCs w:val="24"/>
        </w:rPr>
        <w:t>e</w:t>
      </w:r>
      <w:r>
        <w:rPr>
          <w:rFonts w:ascii="Arial" w:hAnsi="Arial" w:cs="Arial"/>
          <w:sz w:val="24"/>
          <w:szCs w:val="24"/>
        </w:rPr>
        <w:t xml:space="preserve"> from Cadoxton, Andy Wood on 360 degree safe and some digital leaders within the school. At least half of the 60-70 people in attendance said it was the best INSET they had ever attended.</w:t>
      </w:r>
    </w:p>
    <w:p w:rsidR="008336E8" w:rsidRPr="008336E8" w:rsidRDefault="008336E8" w:rsidP="008336E8">
      <w:pPr>
        <w:pStyle w:val="ListParagraph"/>
        <w:rPr>
          <w:rFonts w:ascii="Arial" w:hAnsi="Arial" w:cs="Arial"/>
          <w:sz w:val="24"/>
          <w:szCs w:val="24"/>
        </w:rPr>
      </w:pPr>
    </w:p>
    <w:p w:rsidR="008336E8" w:rsidRDefault="008336E8" w:rsidP="003312BB">
      <w:pPr>
        <w:pStyle w:val="ListParagraph"/>
        <w:numPr>
          <w:ilvl w:val="1"/>
          <w:numId w:val="20"/>
        </w:numPr>
        <w:ind w:left="1418" w:hanging="709"/>
        <w:rPr>
          <w:rFonts w:ascii="Arial" w:hAnsi="Arial" w:cs="Arial"/>
          <w:sz w:val="24"/>
          <w:szCs w:val="24"/>
        </w:rPr>
      </w:pPr>
      <w:r>
        <w:rPr>
          <w:rFonts w:ascii="Arial" w:hAnsi="Arial" w:cs="Arial"/>
          <w:sz w:val="24"/>
          <w:szCs w:val="24"/>
        </w:rPr>
        <w:t>(3.28) IT provided feedback on the connected studios event held on 17 June. While the event went well</w:t>
      </w:r>
      <w:r w:rsidR="00055F0F">
        <w:rPr>
          <w:rFonts w:ascii="Arial" w:hAnsi="Arial" w:cs="Arial"/>
          <w:sz w:val="24"/>
          <w:szCs w:val="24"/>
        </w:rPr>
        <w:t xml:space="preserve"> on the day</w:t>
      </w:r>
      <w:r>
        <w:rPr>
          <w:rFonts w:ascii="Arial" w:hAnsi="Arial" w:cs="Arial"/>
          <w:sz w:val="24"/>
          <w:szCs w:val="24"/>
        </w:rPr>
        <w:t xml:space="preserve">, it had been agreed that the word </w:t>
      </w:r>
      <w:r w:rsidR="00055F0F">
        <w:rPr>
          <w:rFonts w:ascii="Arial" w:hAnsi="Arial" w:cs="Arial"/>
          <w:sz w:val="24"/>
          <w:szCs w:val="24"/>
        </w:rPr>
        <w:t xml:space="preserve">‘coding’ was putting students off, so it is likely that this will be called ‘digital making’ in future. LH asked if there was any difference </w:t>
      </w:r>
      <w:r w:rsidR="00055F0F">
        <w:rPr>
          <w:rFonts w:ascii="Arial" w:hAnsi="Arial" w:cs="Arial"/>
          <w:sz w:val="24"/>
          <w:szCs w:val="24"/>
        </w:rPr>
        <w:lastRenderedPageBreak/>
        <w:t xml:space="preserve">between the terms ‘programming’ and ‘coding’. TC </w:t>
      </w:r>
      <w:r w:rsidR="002D598A">
        <w:rPr>
          <w:rFonts w:ascii="Arial" w:hAnsi="Arial" w:cs="Arial"/>
          <w:sz w:val="24"/>
          <w:szCs w:val="24"/>
        </w:rPr>
        <w:t xml:space="preserve">stated that there is no difference but coding is more popular at the moment. </w:t>
      </w:r>
    </w:p>
    <w:p w:rsidR="002D598A" w:rsidRPr="002D598A" w:rsidRDefault="002D598A" w:rsidP="002D598A">
      <w:pPr>
        <w:pStyle w:val="ListParagraph"/>
        <w:rPr>
          <w:rFonts w:ascii="Arial" w:hAnsi="Arial" w:cs="Arial"/>
          <w:sz w:val="24"/>
          <w:szCs w:val="24"/>
        </w:rPr>
      </w:pPr>
    </w:p>
    <w:p w:rsidR="002D598A" w:rsidRDefault="002D598A" w:rsidP="003312BB">
      <w:pPr>
        <w:pStyle w:val="ListParagraph"/>
        <w:numPr>
          <w:ilvl w:val="1"/>
          <w:numId w:val="20"/>
        </w:numPr>
        <w:ind w:left="1418" w:hanging="709"/>
        <w:rPr>
          <w:rFonts w:ascii="Arial" w:hAnsi="Arial" w:cs="Arial"/>
          <w:sz w:val="24"/>
          <w:szCs w:val="24"/>
        </w:rPr>
      </w:pPr>
      <w:r>
        <w:rPr>
          <w:rFonts w:ascii="Arial" w:hAnsi="Arial" w:cs="Arial"/>
          <w:sz w:val="24"/>
          <w:szCs w:val="24"/>
        </w:rPr>
        <w:t>The Council thanked the Hwb Team, particularly Catrin Hughes, Glen Gilchrist and Chris Owen for all their hard work putting the NDLE together. The event was considered a great success and a great stepping stone to be built upon next year.</w:t>
      </w:r>
    </w:p>
    <w:p w:rsidR="002D598A" w:rsidRPr="002D598A" w:rsidRDefault="002D598A" w:rsidP="002D598A">
      <w:pPr>
        <w:pStyle w:val="ListParagraph"/>
        <w:rPr>
          <w:rFonts w:ascii="Arial" w:hAnsi="Arial" w:cs="Arial"/>
          <w:sz w:val="24"/>
          <w:szCs w:val="24"/>
        </w:rPr>
      </w:pPr>
    </w:p>
    <w:p w:rsidR="002D598A" w:rsidRDefault="002D598A" w:rsidP="003312BB">
      <w:pPr>
        <w:pStyle w:val="ListParagraph"/>
        <w:numPr>
          <w:ilvl w:val="1"/>
          <w:numId w:val="20"/>
        </w:numPr>
        <w:ind w:left="1418" w:hanging="709"/>
        <w:rPr>
          <w:rFonts w:ascii="Arial" w:hAnsi="Arial" w:cs="Arial"/>
          <w:sz w:val="24"/>
          <w:szCs w:val="24"/>
        </w:rPr>
      </w:pPr>
      <w:r>
        <w:rPr>
          <w:rFonts w:ascii="Arial" w:hAnsi="Arial" w:cs="Arial"/>
          <w:sz w:val="24"/>
          <w:szCs w:val="24"/>
        </w:rPr>
        <w:t>PR highlighted that Bryn Elian was described during the awards as a primary school, when this is not the case. It is a secondary school.</w:t>
      </w:r>
    </w:p>
    <w:p w:rsidR="002D598A" w:rsidRPr="002D598A" w:rsidRDefault="002D598A" w:rsidP="002D598A">
      <w:pPr>
        <w:pStyle w:val="ListParagraph"/>
        <w:rPr>
          <w:rFonts w:ascii="Arial" w:hAnsi="Arial" w:cs="Arial"/>
          <w:sz w:val="24"/>
          <w:szCs w:val="24"/>
        </w:rPr>
      </w:pPr>
    </w:p>
    <w:p w:rsidR="002D598A" w:rsidRDefault="002D598A" w:rsidP="003312BB">
      <w:pPr>
        <w:pStyle w:val="ListParagraph"/>
        <w:numPr>
          <w:ilvl w:val="1"/>
          <w:numId w:val="20"/>
        </w:numPr>
        <w:ind w:left="1418" w:hanging="709"/>
        <w:rPr>
          <w:rFonts w:ascii="Arial" w:hAnsi="Arial" w:cs="Arial"/>
          <w:sz w:val="24"/>
          <w:szCs w:val="24"/>
        </w:rPr>
      </w:pPr>
      <w:r>
        <w:rPr>
          <w:rFonts w:ascii="Arial" w:hAnsi="Arial" w:cs="Arial"/>
          <w:sz w:val="24"/>
          <w:szCs w:val="24"/>
        </w:rPr>
        <w:t>IT provided feedback on Digital Innovation Week as a whole. There was disappointment over the lack of integration between our event, the games day and the other days</w:t>
      </w:r>
      <w:r w:rsidR="00227BC9">
        <w:rPr>
          <w:rFonts w:ascii="Arial" w:hAnsi="Arial" w:cs="Arial"/>
          <w:sz w:val="24"/>
          <w:szCs w:val="24"/>
        </w:rPr>
        <w:t xml:space="preserve"> throughout the week</w:t>
      </w:r>
      <w:r>
        <w:rPr>
          <w:rFonts w:ascii="Arial" w:hAnsi="Arial" w:cs="Arial"/>
          <w:sz w:val="24"/>
          <w:szCs w:val="24"/>
        </w:rPr>
        <w:t xml:space="preserve">. </w:t>
      </w:r>
      <w:r w:rsidR="00227BC9">
        <w:rPr>
          <w:rFonts w:ascii="Arial" w:hAnsi="Arial" w:cs="Arial"/>
          <w:sz w:val="24"/>
          <w:szCs w:val="24"/>
        </w:rPr>
        <w:t>The intention was for representatives from all sectors to establish links and this wasn’t achieved.</w:t>
      </w:r>
    </w:p>
    <w:p w:rsidR="00227BC9" w:rsidRPr="00227BC9" w:rsidRDefault="00227BC9" w:rsidP="00227BC9">
      <w:pPr>
        <w:pStyle w:val="ListParagraph"/>
        <w:rPr>
          <w:rFonts w:ascii="Arial" w:hAnsi="Arial" w:cs="Arial"/>
          <w:sz w:val="24"/>
          <w:szCs w:val="24"/>
        </w:rPr>
      </w:pPr>
    </w:p>
    <w:p w:rsidR="00227BC9" w:rsidRDefault="00227BC9" w:rsidP="003312BB">
      <w:pPr>
        <w:pStyle w:val="ListParagraph"/>
        <w:numPr>
          <w:ilvl w:val="1"/>
          <w:numId w:val="20"/>
        </w:numPr>
        <w:ind w:left="1418" w:hanging="709"/>
        <w:rPr>
          <w:rFonts w:ascii="Arial" w:hAnsi="Arial" w:cs="Arial"/>
          <w:sz w:val="24"/>
          <w:szCs w:val="24"/>
        </w:rPr>
      </w:pPr>
      <w:r>
        <w:rPr>
          <w:rFonts w:ascii="Arial" w:hAnsi="Arial" w:cs="Arial"/>
          <w:sz w:val="24"/>
          <w:szCs w:val="24"/>
        </w:rPr>
        <w:t>It was suggested that the event be linked with Digital Wales 2015 next year</w:t>
      </w:r>
      <w:r w:rsidR="00ED216A">
        <w:rPr>
          <w:rFonts w:ascii="Arial" w:hAnsi="Arial" w:cs="Arial"/>
          <w:sz w:val="24"/>
          <w:szCs w:val="24"/>
        </w:rPr>
        <w:t xml:space="preserve">. LH agreed to discuss this point with </w:t>
      </w:r>
      <w:r w:rsidR="009D598E">
        <w:rPr>
          <w:rFonts w:ascii="Arial" w:hAnsi="Arial" w:cs="Arial"/>
          <w:sz w:val="24"/>
          <w:szCs w:val="24"/>
        </w:rPr>
        <w:t>EST colleagues.</w:t>
      </w:r>
    </w:p>
    <w:p w:rsidR="002D598A" w:rsidRPr="002D598A" w:rsidRDefault="002D598A" w:rsidP="002D598A">
      <w:pPr>
        <w:pStyle w:val="ListParagraph"/>
        <w:rPr>
          <w:rFonts w:ascii="Arial" w:hAnsi="Arial" w:cs="Arial"/>
          <w:sz w:val="24"/>
          <w:szCs w:val="24"/>
        </w:rPr>
      </w:pPr>
    </w:p>
    <w:p w:rsidR="002D598A" w:rsidRDefault="00121D1C" w:rsidP="003312BB">
      <w:pPr>
        <w:pStyle w:val="ListParagraph"/>
        <w:numPr>
          <w:ilvl w:val="1"/>
          <w:numId w:val="20"/>
        </w:numPr>
        <w:ind w:left="1418" w:hanging="709"/>
        <w:rPr>
          <w:rFonts w:ascii="Arial" w:hAnsi="Arial" w:cs="Arial"/>
          <w:sz w:val="24"/>
          <w:szCs w:val="24"/>
        </w:rPr>
      </w:pPr>
      <w:r>
        <w:rPr>
          <w:rFonts w:ascii="Arial" w:hAnsi="Arial" w:cs="Arial"/>
          <w:sz w:val="24"/>
          <w:szCs w:val="24"/>
        </w:rPr>
        <w:t>IT stated that an original aim for the week was to provide a challenge on the first day, with £100k of development funding to be awarded to the best idea at the end. This could not be taken forward however, given the lack of integration between the five days.</w:t>
      </w:r>
    </w:p>
    <w:p w:rsidR="00121D1C" w:rsidRPr="00121D1C" w:rsidRDefault="00121D1C" w:rsidP="00121D1C">
      <w:pPr>
        <w:pStyle w:val="ListParagraph"/>
        <w:rPr>
          <w:rFonts w:ascii="Arial" w:hAnsi="Arial" w:cs="Arial"/>
          <w:sz w:val="24"/>
          <w:szCs w:val="24"/>
        </w:rPr>
      </w:pPr>
    </w:p>
    <w:p w:rsidR="00121D1C" w:rsidRDefault="00121D1C" w:rsidP="003312BB">
      <w:pPr>
        <w:pStyle w:val="ListParagraph"/>
        <w:numPr>
          <w:ilvl w:val="1"/>
          <w:numId w:val="20"/>
        </w:numPr>
        <w:ind w:left="1418" w:hanging="709"/>
        <w:rPr>
          <w:rFonts w:ascii="Arial" w:hAnsi="Arial" w:cs="Arial"/>
          <w:sz w:val="24"/>
          <w:szCs w:val="24"/>
        </w:rPr>
      </w:pPr>
      <w:r>
        <w:rPr>
          <w:rFonts w:ascii="Arial" w:hAnsi="Arial" w:cs="Arial"/>
          <w:sz w:val="24"/>
          <w:szCs w:val="24"/>
        </w:rPr>
        <w:t>It was highlighted that there was very little integration between the education and industry days as part of the Digital 2014 event this year.</w:t>
      </w:r>
    </w:p>
    <w:p w:rsidR="00121D1C" w:rsidRPr="00121D1C" w:rsidRDefault="00121D1C" w:rsidP="00121D1C">
      <w:pPr>
        <w:pStyle w:val="ListParagraph"/>
        <w:rPr>
          <w:rFonts w:ascii="Arial" w:hAnsi="Arial" w:cs="Arial"/>
          <w:sz w:val="24"/>
          <w:szCs w:val="24"/>
        </w:rPr>
      </w:pPr>
    </w:p>
    <w:p w:rsidR="00121D1C" w:rsidRDefault="00121D1C" w:rsidP="003312BB">
      <w:pPr>
        <w:pStyle w:val="ListParagraph"/>
        <w:numPr>
          <w:ilvl w:val="1"/>
          <w:numId w:val="20"/>
        </w:numPr>
        <w:ind w:left="1418" w:hanging="709"/>
        <w:rPr>
          <w:rFonts w:ascii="Arial" w:hAnsi="Arial" w:cs="Arial"/>
          <w:sz w:val="24"/>
          <w:szCs w:val="24"/>
        </w:rPr>
      </w:pPr>
      <w:r>
        <w:rPr>
          <w:rFonts w:ascii="Arial" w:hAnsi="Arial" w:cs="Arial"/>
          <w:sz w:val="24"/>
          <w:szCs w:val="24"/>
        </w:rPr>
        <w:t>MJ suggested having an education day at the start of the week next year, and then another towards the end so that the other sectors can then feed back into Education.</w:t>
      </w:r>
    </w:p>
    <w:p w:rsidR="00121D1C" w:rsidRPr="00121D1C" w:rsidRDefault="00121D1C" w:rsidP="00121D1C">
      <w:pPr>
        <w:pStyle w:val="ListParagraph"/>
        <w:rPr>
          <w:rFonts w:ascii="Arial" w:hAnsi="Arial" w:cs="Arial"/>
          <w:sz w:val="24"/>
          <w:szCs w:val="24"/>
        </w:rPr>
      </w:pPr>
    </w:p>
    <w:p w:rsidR="00A8612D" w:rsidRPr="00CE3DEB" w:rsidRDefault="00A8612D" w:rsidP="00A8612D">
      <w:pPr>
        <w:pStyle w:val="ListParagraph"/>
        <w:rPr>
          <w:rFonts w:ascii="Arial" w:hAnsi="Arial" w:cs="Arial"/>
          <w:b/>
          <w:sz w:val="24"/>
          <w:szCs w:val="24"/>
        </w:rPr>
      </w:pPr>
      <w:r w:rsidRPr="00CE3DEB">
        <w:rPr>
          <w:rFonts w:ascii="Arial" w:hAnsi="Arial" w:cs="Arial"/>
          <w:b/>
          <w:sz w:val="24"/>
          <w:szCs w:val="24"/>
        </w:rPr>
        <w:t xml:space="preserve">Action: LH to explore </w:t>
      </w:r>
      <w:r w:rsidR="00956833">
        <w:rPr>
          <w:rFonts w:ascii="Arial" w:hAnsi="Arial" w:cs="Arial"/>
          <w:b/>
          <w:sz w:val="24"/>
          <w:szCs w:val="24"/>
        </w:rPr>
        <w:t>synchronising</w:t>
      </w:r>
      <w:r w:rsidRPr="00CE3DEB">
        <w:rPr>
          <w:rFonts w:ascii="Arial" w:hAnsi="Arial" w:cs="Arial"/>
          <w:b/>
          <w:sz w:val="24"/>
          <w:szCs w:val="24"/>
        </w:rPr>
        <w:t xml:space="preserve"> </w:t>
      </w:r>
      <w:r w:rsidR="00CE3DEB">
        <w:rPr>
          <w:rFonts w:ascii="Arial" w:hAnsi="Arial" w:cs="Arial"/>
          <w:b/>
          <w:sz w:val="24"/>
          <w:szCs w:val="24"/>
        </w:rPr>
        <w:t xml:space="preserve">next year’s </w:t>
      </w:r>
      <w:r w:rsidRPr="00CE3DEB">
        <w:rPr>
          <w:rFonts w:ascii="Arial" w:hAnsi="Arial" w:cs="Arial"/>
          <w:b/>
          <w:sz w:val="24"/>
          <w:szCs w:val="24"/>
        </w:rPr>
        <w:t xml:space="preserve">NDLE 2015, Digital Innovation Week </w:t>
      </w:r>
      <w:r w:rsidR="00CE3DEB" w:rsidRPr="00CE3DEB">
        <w:rPr>
          <w:rFonts w:ascii="Arial" w:hAnsi="Arial" w:cs="Arial"/>
          <w:b/>
          <w:sz w:val="24"/>
          <w:szCs w:val="24"/>
        </w:rPr>
        <w:t>2015 and</w:t>
      </w:r>
      <w:r w:rsidRPr="00CE3DEB">
        <w:rPr>
          <w:rFonts w:ascii="Arial" w:hAnsi="Arial" w:cs="Arial"/>
          <w:b/>
          <w:sz w:val="24"/>
          <w:szCs w:val="24"/>
        </w:rPr>
        <w:t xml:space="preserve"> Digital Wales 2015.</w:t>
      </w:r>
    </w:p>
    <w:p w:rsidR="00A8612D" w:rsidRPr="00A8612D" w:rsidRDefault="00A8612D" w:rsidP="00A8612D">
      <w:pPr>
        <w:pStyle w:val="ListParagraph"/>
        <w:rPr>
          <w:rFonts w:ascii="Arial" w:hAnsi="Arial" w:cs="Arial"/>
          <w:sz w:val="24"/>
          <w:szCs w:val="24"/>
        </w:rPr>
      </w:pPr>
    </w:p>
    <w:p w:rsidR="00A8612D" w:rsidRDefault="00CE3DEB" w:rsidP="003312BB">
      <w:pPr>
        <w:pStyle w:val="ListParagraph"/>
        <w:numPr>
          <w:ilvl w:val="1"/>
          <w:numId w:val="20"/>
        </w:numPr>
        <w:ind w:left="1418" w:hanging="709"/>
        <w:rPr>
          <w:rFonts w:ascii="Arial" w:hAnsi="Arial" w:cs="Arial"/>
          <w:sz w:val="24"/>
          <w:szCs w:val="24"/>
        </w:rPr>
      </w:pPr>
      <w:r>
        <w:rPr>
          <w:rFonts w:ascii="Arial" w:hAnsi="Arial" w:cs="Arial"/>
          <w:sz w:val="24"/>
          <w:szCs w:val="24"/>
        </w:rPr>
        <w:t>(5.3) TC stressed that the ICT field is not ‘always evo</w:t>
      </w:r>
      <w:r w:rsidR="009C6851">
        <w:rPr>
          <w:rFonts w:ascii="Arial" w:hAnsi="Arial" w:cs="Arial"/>
          <w:sz w:val="24"/>
          <w:szCs w:val="24"/>
        </w:rPr>
        <w:t xml:space="preserve">lving’. There is a set </w:t>
      </w:r>
      <w:proofErr w:type="gramStart"/>
      <w:r w:rsidR="009C6851">
        <w:rPr>
          <w:rFonts w:ascii="Arial" w:hAnsi="Arial" w:cs="Arial"/>
          <w:sz w:val="24"/>
          <w:szCs w:val="24"/>
        </w:rPr>
        <w:t>criteria</w:t>
      </w:r>
      <w:proofErr w:type="gramEnd"/>
      <w:r w:rsidR="009C6851">
        <w:rPr>
          <w:rFonts w:ascii="Arial" w:hAnsi="Arial" w:cs="Arial"/>
          <w:sz w:val="24"/>
          <w:szCs w:val="24"/>
        </w:rPr>
        <w:t>.</w:t>
      </w:r>
    </w:p>
    <w:p w:rsidR="009F10F2" w:rsidRDefault="009F10F2" w:rsidP="009F10F2">
      <w:pPr>
        <w:pStyle w:val="ListParagraph"/>
        <w:ind w:left="1418"/>
        <w:rPr>
          <w:rFonts w:ascii="Arial" w:hAnsi="Arial" w:cs="Arial"/>
          <w:sz w:val="24"/>
          <w:szCs w:val="24"/>
        </w:rPr>
      </w:pPr>
    </w:p>
    <w:p w:rsidR="009F10F2" w:rsidRDefault="009F10F2" w:rsidP="003312BB">
      <w:pPr>
        <w:pStyle w:val="ListParagraph"/>
        <w:numPr>
          <w:ilvl w:val="1"/>
          <w:numId w:val="20"/>
        </w:numPr>
        <w:ind w:left="1418" w:hanging="709"/>
        <w:rPr>
          <w:rFonts w:ascii="Arial" w:hAnsi="Arial" w:cs="Arial"/>
          <w:sz w:val="24"/>
          <w:szCs w:val="24"/>
        </w:rPr>
      </w:pPr>
      <w:r>
        <w:rPr>
          <w:rFonts w:ascii="Arial" w:hAnsi="Arial" w:cs="Arial"/>
          <w:sz w:val="24"/>
          <w:szCs w:val="24"/>
        </w:rPr>
        <w:t xml:space="preserve">(5.6) TC also questioned the statement that a Business Studies qualification would be of more use than that of something related to ICT. </w:t>
      </w:r>
      <w:r w:rsidR="006D552C">
        <w:rPr>
          <w:rFonts w:ascii="Arial" w:hAnsi="Arial" w:cs="Arial"/>
          <w:sz w:val="24"/>
          <w:szCs w:val="24"/>
        </w:rPr>
        <w:t xml:space="preserve"> He felt this was too general. MJ clarified this statement that he made at the last meeting. This is how he felt ICT qualifications seemed at the moment.</w:t>
      </w:r>
    </w:p>
    <w:p w:rsidR="006D552C" w:rsidRDefault="006D552C" w:rsidP="006D552C">
      <w:pPr>
        <w:pStyle w:val="ListParagraph"/>
        <w:rPr>
          <w:rFonts w:ascii="Arial" w:hAnsi="Arial" w:cs="Arial"/>
          <w:sz w:val="24"/>
          <w:szCs w:val="24"/>
        </w:rPr>
      </w:pPr>
    </w:p>
    <w:p w:rsidR="006D552C" w:rsidRDefault="006D552C" w:rsidP="006D552C">
      <w:pPr>
        <w:pStyle w:val="ListParagraph"/>
        <w:numPr>
          <w:ilvl w:val="0"/>
          <w:numId w:val="1"/>
        </w:numPr>
        <w:rPr>
          <w:rFonts w:ascii="Arial" w:hAnsi="Arial" w:cs="Arial"/>
          <w:b/>
          <w:sz w:val="24"/>
          <w:szCs w:val="24"/>
        </w:rPr>
      </w:pPr>
      <w:r w:rsidRPr="006D552C">
        <w:rPr>
          <w:rFonts w:ascii="Arial" w:hAnsi="Arial" w:cs="Arial"/>
          <w:b/>
          <w:sz w:val="24"/>
          <w:szCs w:val="24"/>
        </w:rPr>
        <w:lastRenderedPageBreak/>
        <w:t>Future of the National Digital Learning Council</w:t>
      </w:r>
    </w:p>
    <w:p w:rsidR="006D552C" w:rsidRDefault="006D552C" w:rsidP="006D552C">
      <w:pPr>
        <w:pStyle w:val="ListParagraph"/>
        <w:ind w:left="360"/>
        <w:rPr>
          <w:rFonts w:ascii="Arial" w:hAnsi="Arial" w:cs="Arial"/>
          <w:b/>
          <w:sz w:val="24"/>
          <w:szCs w:val="24"/>
        </w:rPr>
      </w:pPr>
    </w:p>
    <w:p w:rsidR="006D552C" w:rsidRDefault="00680DDB" w:rsidP="00680DDB">
      <w:pPr>
        <w:pStyle w:val="ListParagraph"/>
        <w:numPr>
          <w:ilvl w:val="1"/>
          <w:numId w:val="22"/>
        </w:numPr>
        <w:ind w:left="1418" w:hanging="698"/>
        <w:rPr>
          <w:rFonts w:ascii="Arial" w:hAnsi="Arial" w:cs="Arial"/>
          <w:sz w:val="24"/>
          <w:szCs w:val="24"/>
        </w:rPr>
      </w:pPr>
      <w:r w:rsidRPr="00680DDB">
        <w:rPr>
          <w:rFonts w:ascii="Arial" w:hAnsi="Arial" w:cs="Arial"/>
          <w:sz w:val="24"/>
          <w:szCs w:val="24"/>
        </w:rPr>
        <w:t xml:space="preserve">LH provided members with </w:t>
      </w:r>
      <w:r>
        <w:rPr>
          <w:rFonts w:ascii="Arial" w:hAnsi="Arial" w:cs="Arial"/>
          <w:sz w:val="24"/>
          <w:szCs w:val="24"/>
        </w:rPr>
        <w:t xml:space="preserve">an </w:t>
      </w:r>
      <w:r w:rsidR="00956833">
        <w:rPr>
          <w:rFonts w:ascii="Arial" w:hAnsi="Arial" w:cs="Arial"/>
          <w:sz w:val="24"/>
          <w:szCs w:val="24"/>
        </w:rPr>
        <w:t>update on the future of the Council (as agreed by the Minister).</w:t>
      </w:r>
    </w:p>
    <w:p w:rsidR="00260F8B" w:rsidRDefault="00260F8B" w:rsidP="00260F8B">
      <w:pPr>
        <w:pStyle w:val="ListParagraph"/>
        <w:ind w:left="1418"/>
        <w:rPr>
          <w:rFonts w:ascii="Arial" w:hAnsi="Arial" w:cs="Arial"/>
          <w:sz w:val="24"/>
          <w:szCs w:val="24"/>
        </w:rPr>
      </w:pPr>
    </w:p>
    <w:p w:rsidR="00680DDB" w:rsidRDefault="00680DDB" w:rsidP="00680DDB">
      <w:pPr>
        <w:pStyle w:val="ListParagraph"/>
        <w:numPr>
          <w:ilvl w:val="1"/>
          <w:numId w:val="22"/>
        </w:numPr>
        <w:ind w:left="1418" w:hanging="698"/>
        <w:rPr>
          <w:rFonts w:ascii="Arial" w:hAnsi="Arial" w:cs="Arial"/>
          <w:sz w:val="24"/>
          <w:szCs w:val="24"/>
        </w:rPr>
      </w:pPr>
      <w:r>
        <w:rPr>
          <w:rFonts w:ascii="Arial" w:hAnsi="Arial" w:cs="Arial"/>
          <w:sz w:val="24"/>
          <w:szCs w:val="24"/>
        </w:rPr>
        <w:t xml:space="preserve">HM noted </w:t>
      </w:r>
      <w:r w:rsidR="00956833">
        <w:rPr>
          <w:rFonts w:ascii="Arial" w:hAnsi="Arial" w:cs="Arial"/>
          <w:sz w:val="24"/>
          <w:szCs w:val="24"/>
        </w:rPr>
        <w:t xml:space="preserve">the importance of securing </w:t>
      </w:r>
      <w:r>
        <w:rPr>
          <w:rFonts w:ascii="Arial" w:hAnsi="Arial" w:cs="Arial"/>
          <w:sz w:val="24"/>
          <w:szCs w:val="24"/>
        </w:rPr>
        <w:t>Jisc RSC</w:t>
      </w:r>
      <w:r w:rsidR="001B4D0E">
        <w:rPr>
          <w:rFonts w:ascii="Arial" w:hAnsi="Arial" w:cs="Arial"/>
          <w:sz w:val="24"/>
          <w:szCs w:val="24"/>
        </w:rPr>
        <w:t xml:space="preserve"> and a number of other related sectors (Work Based Learning)</w:t>
      </w:r>
      <w:r>
        <w:rPr>
          <w:rFonts w:ascii="Arial" w:hAnsi="Arial" w:cs="Arial"/>
          <w:sz w:val="24"/>
          <w:szCs w:val="24"/>
        </w:rPr>
        <w:t xml:space="preserve"> </w:t>
      </w:r>
      <w:r w:rsidR="00956833">
        <w:rPr>
          <w:rFonts w:ascii="Arial" w:hAnsi="Arial" w:cs="Arial"/>
          <w:sz w:val="24"/>
          <w:szCs w:val="24"/>
        </w:rPr>
        <w:t xml:space="preserve">representation on the Council. </w:t>
      </w:r>
    </w:p>
    <w:p w:rsidR="00260F8B" w:rsidRPr="00260F8B" w:rsidRDefault="00260F8B" w:rsidP="00260F8B">
      <w:pPr>
        <w:pStyle w:val="ListParagraph"/>
        <w:rPr>
          <w:rFonts w:ascii="Arial" w:hAnsi="Arial" w:cs="Arial"/>
          <w:sz w:val="24"/>
          <w:szCs w:val="24"/>
        </w:rPr>
      </w:pPr>
    </w:p>
    <w:p w:rsidR="00A20458" w:rsidRDefault="001B4D0E" w:rsidP="00680DDB">
      <w:pPr>
        <w:pStyle w:val="ListParagraph"/>
        <w:numPr>
          <w:ilvl w:val="1"/>
          <w:numId w:val="22"/>
        </w:numPr>
        <w:ind w:left="1418" w:hanging="698"/>
        <w:rPr>
          <w:rFonts w:ascii="Arial" w:hAnsi="Arial" w:cs="Arial"/>
          <w:sz w:val="24"/>
          <w:szCs w:val="24"/>
        </w:rPr>
      </w:pPr>
      <w:r>
        <w:rPr>
          <w:rFonts w:ascii="Arial" w:hAnsi="Arial" w:cs="Arial"/>
          <w:sz w:val="24"/>
          <w:szCs w:val="24"/>
        </w:rPr>
        <w:t xml:space="preserve">MJ </w:t>
      </w:r>
      <w:r w:rsidR="00956833">
        <w:rPr>
          <w:rFonts w:ascii="Arial" w:hAnsi="Arial" w:cs="Arial"/>
          <w:sz w:val="24"/>
          <w:szCs w:val="24"/>
        </w:rPr>
        <w:t>stressed the importance of securing appropriate levels of Welsh language representation on the Council.</w:t>
      </w:r>
    </w:p>
    <w:p w:rsidR="00A20458" w:rsidRPr="00A20458" w:rsidRDefault="00A20458" w:rsidP="00A20458">
      <w:pPr>
        <w:pStyle w:val="ListParagraph"/>
        <w:rPr>
          <w:rFonts w:ascii="Arial" w:hAnsi="Arial" w:cs="Arial"/>
          <w:sz w:val="24"/>
          <w:szCs w:val="24"/>
        </w:rPr>
      </w:pPr>
    </w:p>
    <w:p w:rsidR="00260F8B" w:rsidRDefault="00A20458" w:rsidP="00680DDB">
      <w:pPr>
        <w:pStyle w:val="ListParagraph"/>
        <w:numPr>
          <w:ilvl w:val="1"/>
          <w:numId w:val="22"/>
        </w:numPr>
        <w:ind w:left="1418" w:hanging="698"/>
        <w:rPr>
          <w:rFonts w:ascii="Arial" w:hAnsi="Arial" w:cs="Arial"/>
          <w:sz w:val="24"/>
          <w:szCs w:val="24"/>
        </w:rPr>
      </w:pPr>
      <w:r>
        <w:rPr>
          <w:rFonts w:ascii="Arial" w:hAnsi="Arial" w:cs="Arial"/>
          <w:sz w:val="24"/>
          <w:szCs w:val="24"/>
        </w:rPr>
        <w:t xml:space="preserve">JH highlighted that as meetings will be held quarterly, sub-committees </w:t>
      </w:r>
      <w:r w:rsidR="00956833">
        <w:rPr>
          <w:rFonts w:ascii="Arial" w:hAnsi="Arial" w:cs="Arial"/>
          <w:sz w:val="24"/>
          <w:szCs w:val="24"/>
        </w:rPr>
        <w:t xml:space="preserve">may need to </w:t>
      </w:r>
      <w:r>
        <w:rPr>
          <w:rFonts w:ascii="Arial" w:hAnsi="Arial" w:cs="Arial"/>
          <w:sz w:val="24"/>
          <w:szCs w:val="24"/>
        </w:rPr>
        <w:t xml:space="preserve">be established to </w:t>
      </w:r>
      <w:r w:rsidR="00956833">
        <w:rPr>
          <w:rFonts w:ascii="Arial" w:hAnsi="Arial" w:cs="Arial"/>
          <w:sz w:val="24"/>
          <w:szCs w:val="24"/>
        </w:rPr>
        <w:t xml:space="preserve">discuss activities in the interim as and when required. </w:t>
      </w:r>
    </w:p>
    <w:p w:rsidR="00956833" w:rsidRDefault="00956833" w:rsidP="00956833">
      <w:pPr>
        <w:pStyle w:val="ListParagraph"/>
        <w:ind w:left="1418"/>
        <w:rPr>
          <w:rFonts w:ascii="Arial" w:hAnsi="Arial" w:cs="Arial"/>
          <w:sz w:val="24"/>
          <w:szCs w:val="24"/>
        </w:rPr>
      </w:pPr>
    </w:p>
    <w:p w:rsidR="00A20458" w:rsidRDefault="00956833" w:rsidP="00680DDB">
      <w:pPr>
        <w:pStyle w:val="ListParagraph"/>
        <w:numPr>
          <w:ilvl w:val="1"/>
          <w:numId w:val="22"/>
        </w:numPr>
        <w:ind w:left="1418" w:hanging="698"/>
        <w:rPr>
          <w:rFonts w:ascii="Arial" w:hAnsi="Arial" w:cs="Arial"/>
          <w:sz w:val="24"/>
          <w:szCs w:val="24"/>
        </w:rPr>
      </w:pPr>
      <w:r>
        <w:rPr>
          <w:rFonts w:ascii="Arial" w:hAnsi="Arial" w:cs="Arial"/>
          <w:sz w:val="24"/>
          <w:szCs w:val="24"/>
        </w:rPr>
        <w:t>LH noted that the two areas which require further discussion during the second term of the Council are lear</w:t>
      </w:r>
      <w:r w:rsidR="001C7E2F">
        <w:rPr>
          <w:rFonts w:ascii="Arial" w:hAnsi="Arial" w:cs="Arial"/>
          <w:sz w:val="24"/>
          <w:szCs w:val="24"/>
        </w:rPr>
        <w:t xml:space="preserve">ner voice and </w:t>
      </w:r>
      <w:r>
        <w:rPr>
          <w:rFonts w:ascii="Arial" w:hAnsi="Arial" w:cs="Arial"/>
          <w:sz w:val="24"/>
          <w:szCs w:val="24"/>
        </w:rPr>
        <w:t xml:space="preserve">the use of digital technology in </w:t>
      </w:r>
      <w:r w:rsidR="001C7E2F">
        <w:rPr>
          <w:rFonts w:ascii="Arial" w:hAnsi="Arial" w:cs="Arial"/>
          <w:sz w:val="24"/>
          <w:szCs w:val="24"/>
        </w:rPr>
        <w:t>special education</w:t>
      </w:r>
      <w:r>
        <w:rPr>
          <w:rFonts w:ascii="Arial" w:hAnsi="Arial" w:cs="Arial"/>
          <w:sz w:val="24"/>
          <w:szCs w:val="24"/>
        </w:rPr>
        <w:t xml:space="preserve"> settings</w:t>
      </w:r>
      <w:r w:rsidR="001C7E2F">
        <w:rPr>
          <w:rFonts w:ascii="Arial" w:hAnsi="Arial" w:cs="Arial"/>
          <w:sz w:val="24"/>
          <w:szCs w:val="24"/>
        </w:rPr>
        <w:t xml:space="preserve">. </w:t>
      </w:r>
    </w:p>
    <w:p w:rsidR="001C7E2F" w:rsidRPr="001C7E2F" w:rsidRDefault="001C7E2F" w:rsidP="001C7E2F">
      <w:pPr>
        <w:pStyle w:val="ListParagraph"/>
        <w:rPr>
          <w:rFonts w:ascii="Arial" w:hAnsi="Arial" w:cs="Arial"/>
          <w:sz w:val="24"/>
          <w:szCs w:val="24"/>
        </w:rPr>
      </w:pPr>
    </w:p>
    <w:p w:rsidR="001C7E2F" w:rsidRDefault="009D598E" w:rsidP="00680DDB">
      <w:pPr>
        <w:pStyle w:val="ListParagraph"/>
        <w:numPr>
          <w:ilvl w:val="1"/>
          <w:numId w:val="22"/>
        </w:numPr>
        <w:ind w:left="1418" w:hanging="698"/>
        <w:rPr>
          <w:rFonts w:ascii="Arial" w:hAnsi="Arial" w:cs="Arial"/>
          <w:sz w:val="24"/>
          <w:szCs w:val="24"/>
        </w:rPr>
      </w:pPr>
      <w:r>
        <w:rPr>
          <w:rFonts w:ascii="Arial" w:hAnsi="Arial" w:cs="Arial"/>
          <w:sz w:val="24"/>
          <w:szCs w:val="24"/>
        </w:rPr>
        <w:t>TC noted that he would like to also see a greater emphasis on digital learning, digital literacy and computing in the HE sector during the Council’s next term.</w:t>
      </w:r>
    </w:p>
    <w:p w:rsidR="001C7E2F" w:rsidRPr="001C7E2F" w:rsidRDefault="001C7E2F" w:rsidP="001C7E2F">
      <w:pPr>
        <w:pStyle w:val="ListParagraph"/>
        <w:rPr>
          <w:rFonts w:ascii="Arial" w:hAnsi="Arial" w:cs="Arial"/>
          <w:sz w:val="24"/>
          <w:szCs w:val="24"/>
        </w:rPr>
      </w:pPr>
    </w:p>
    <w:p w:rsidR="00260F8B" w:rsidRDefault="001C7E2F" w:rsidP="001C7E2F">
      <w:pPr>
        <w:pStyle w:val="ListParagraph"/>
        <w:numPr>
          <w:ilvl w:val="1"/>
          <w:numId w:val="22"/>
        </w:numPr>
        <w:ind w:left="1418" w:hanging="698"/>
        <w:rPr>
          <w:rFonts w:ascii="Arial" w:hAnsi="Arial" w:cs="Arial"/>
          <w:sz w:val="24"/>
          <w:szCs w:val="24"/>
        </w:rPr>
      </w:pPr>
      <w:r>
        <w:rPr>
          <w:rFonts w:ascii="Arial" w:hAnsi="Arial" w:cs="Arial"/>
          <w:sz w:val="24"/>
          <w:szCs w:val="24"/>
        </w:rPr>
        <w:t>The provisional agenda for the first meeting</w:t>
      </w:r>
      <w:r w:rsidR="009D598E">
        <w:rPr>
          <w:rFonts w:ascii="Arial" w:hAnsi="Arial" w:cs="Arial"/>
          <w:sz w:val="24"/>
          <w:szCs w:val="24"/>
        </w:rPr>
        <w:t xml:space="preserve"> of the new Council</w:t>
      </w:r>
      <w:r>
        <w:rPr>
          <w:rFonts w:ascii="Arial" w:hAnsi="Arial" w:cs="Arial"/>
          <w:sz w:val="24"/>
          <w:szCs w:val="24"/>
        </w:rPr>
        <w:t xml:space="preserve"> in September stands as below. This will be considered further </w:t>
      </w:r>
      <w:r w:rsidR="009D598E">
        <w:rPr>
          <w:rFonts w:ascii="Arial" w:hAnsi="Arial" w:cs="Arial"/>
          <w:sz w:val="24"/>
          <w:szCs w:val="24"/>
        </w:rPr>
        <w:t>nearer the date:</w:t>
      </w:r>
      <w:r>
        <w:rPr>
          <w:rFonts w:ascii="Arial" w:hAnsi="Arial" w:cs="Arial"/>
          <w:sz w:val="24"/>
          <w:szCs w:val="24"/>
        </w:rPr>
        <w:t xml:space="preserve"> </w:t>
      </w:r>
    </w:p>
    <w:p w:rsidR="001F67CB" w:rsidRPr="001F67CB" w:rsidRDefault="001F67CB" w:rsidP="001F67CB">
      <w:pPr>
        <w:pStyle w:val="ListParagraph"/>
        <w:rPr>
          <w:rFonts w:ascii="Arial" w:hAnsi="Arial" w:cs="Arial"/>
          <w:sz w:val="24"/>
          <w:szCs w:val="24"/>
        </w:rPr>
      </w:pPr>
    </w:p>
    <w:p w:rsidR="001F67CB" w:rsidRDefault="001F67CB" w:rsidP="001F67CB">
      <w:pPr>
        <w:pStyle w:val="ListParagraph"/>
        <w:numPr>
          <w:ilvl w:val="2"/>
          <w:numId w:val="22"/>
        </w:numPr>
        <w:rPr>
          <w:rFonts w:ascii="Arial" w:hAnsi="Arial" w:cs="Arial"/>
          <w:sz w:val="24"/>
          <w:szCs w:val="24"/>
        </w:rPr>
      </w:pPr>
      <w:r>
        <w:rPr>
          <w:rFonts w:ascii="Arial" w:hAnsi="Arial" w:cs="Arial"/>
          <w:sz w:val="24"/>
          <w:szCs w:val="24"/>
        </w:rPr>
        <w:t>NDLE 2015</w:t>
      </w:r>
    </w:p>
    <w:p w:rsidR="001F67CB" w:rsidRDefault="001F67CB" w:rsidP="001F67CB">
      <w:pPr>
        <w:pStyle w:val="ListParagraph"/>
        <w:numPr>
          <w:ilvl w:val="2"/>
          <w:numId w:val="22"/>
        </w:numPr>
        <w:rPr>
          <w:rFonts w:ascii="Arial" w:hAnsi="Arial" w:cs="Arial"/>
          <w:sz w:val="24"/>
          <w:szCs w:val="24"/>
        </w:rPr>
      </w:pPr>
      <w:r>
        <w:rPr>
          <w:rFonts w:ascii="Arial" w:hAnsi="Arial" w:cs="Arial"/>
          <w:sz w:val="24"/>
          <w:szCs w:val="24"/>
        </w:rPr>
        <w:t>Content development</w:t>
      </w:r>
    </w:p>
    <w:p w:rsidR="001F67CB" w:rsidRDefault="001F67CB" w:rsidP="001F67CB">
      <w:pPr>
        <w:pStyle w:val="ListParagraph"/>
        <w:numPr>
          <w:ilvl w:val="2"/>
          <w:numId w:val="22"/>
        </w:numPr>
        <w:rPr>
          <w:rFonts w:ascii="Arial" w:hAnsi="Arial" w:cs="Arial"/>
          <w:sz w:val="24"/>
          <w:szCs w:val="24"/>
        </w:rPr>
      </w:pPr>
      <w:r>
        <w:rPr>
          <w:rFonts w:ascii="Arial" w:hAnsi="Arial" w:cs="Arial"/>
          <w:sz w:val="24"/>
          <w:szCs w:val="24"/>
        </w:rPr>
        <w:t>Tools</w:t>
      </w:r>
    </w:p>
    <w:p w:rsidR="001F67CB" w:rsidRDefault="009D598E" w:rsidP="001F67CB">
      <w:pPr>
        <w:pStyle w:val="ListParagraph"/>
        <w:numPr>
          <w:ilvl w:val="2"/>
          <w:numId w:val="22"/>
        </w:numPr>
        <w:rPr>
          <w:rFonts w:ascii="Arial" w:hAnsi="Arial" w:cs="Arial"/>
          <w:sz w:val="24"/>
          <w:szCs w:val="24"/>
        </w:rPr>
      </w:pPr>
      <w:r>
        <w:rPr>
          <w:rFonts w:ascii="Arial" w:hAnsi="Arial" w:cs="Arial"/>
          <w:sz w:val="24"/>
          <w:szCs w:val="24"/>
        </w:rPr>
        <w:t>E-S</w:t>
      </w:r>
      <w:r w:rsidR="001F67CB">
        <w:rPr>
          <w:rFonts w:ascii="Arial" w:hAnsi="Arial" w:cs="Arial"/>
          <w:sz w:val="24"/>
          <w:szCs w:val="24"/>
        </w:rPr>
        <w:t>afety</w:t>
      </w:r>
    </w:p>
    <w:p w:rsidR="001F67CB" w:rsidRPr="001C7E2F" w:rsidRDefault="001F67CB" w:rsidP="001F67CB">
      <w:pPr>
        <w:pStyle w:val="ListParagraph"/>
        <w:numPr>
          <w:ilvl w:val="2"/>
          <w:numId w:val="22"/>
        </w:numPr>
        <w:rPr>
          <w:rFonts w:ascii="Arial" w:hAnsi="Arial" w:cs="Arial"/>
          <w:sz w:val="24"/>
          <w:szCs w:val="24"/>
        </w:rPr>
      </w:pPr>
      <w:r>
        <w:rPr>
          <w:rFonts w:ascii="Arial" w:hAnsi="Arial" w:cs="Arial"/>
          <w:sz w:val="24"/>
          <w:szCs w:val="24"/>
        </w:rPr>
        <w:t>Curriculum issues</w:t>
      </w:r>
    </w:p>
    <w:p w:rsidR="006D552C" w:rsidRPr="006D552C" w:rsidRDefault="006D552C" w:rsidP="006D552C">
      <w:pPr>
        <w:pStyle w:val="ListParagraph"/>
        <w:rPr>
          <w:rFonts w:ascii="Arial" w:hAnsi="Arial" w:cs="Arial"/>
          <w:sz w:val="24"/>
          <w:szCs w:val="24"/>
        </w:rPr>
      </w:pPr>
    </w:p>
    <w:p w:rsidR="006D552C" w:rsidRDefault="006D552C" w:rsidP="006D552C">
      <w:pPr>
        <w:pStyle w:val="ListParagraph"/>
        <w:ind w:left="1418"/>
        <w:rPr>
          <w:rFonts w:ascii="Arial" w:hAnsi="Arial" w:cs="Arial"/>
          <w:sz w:val="24"/>
          <w:szCs w:val="24"/>
        </w:rPr>
      </w:pPr>
      <w:bookmarkStart w:id="0" w:name="_GoBack"/>
      <w:bookmarkEnd w:id="0"/>
    </w:p>
    <w:p w:rsidR="006D552C" w:rsidRPr="006D552C" w:rsidRDefault="006D552C" w:rsidP="006D552C">
      <w:pPr>
        <w:pStyle w:val="ListParagraph"/>
        <w:rPr>
          <w:rFonts w:ascii="Arial" w:hAnsi="Arial" w:cs="Arial"/>
          <w:sz w:val="24"/>
          <w:szCs w:val="24"/>
        </w:rPr>
      </w:pPr>
    </w:p>
    <w:p w:rsidR="006D552C" w:rsidRDefault="006D552C" w:rsidP="006D552C">
      <w:pPr>
        <w:pStyle w:val="ListParagraph"/>
        <w:ind w:left="1418"/>
        <w:rPr>
          <w:rFonts w:ascii="Arial" w:hAnsi="Arial" w:cs="Arial"/>
          <w:sz w:val="24"/>
          <w:szCs w:val="24"/>
        </w:rPr>
      </w:pPr>
    </w:p>
    <w:p w:rsidR="00A8612D" w:rsidRDefault="00A8612D" w:rsidP="00A8612D">
      <w:pPr>
        <w:pStyle w:val="ListParagraph"/>
        <w:ind w:left="1418"/>
        <w:rPr>
          <w:rFonts w:ascii="Arial" w:hAnsi="Arial" w:cs="Arial"/>
          <w:sz w:val="24"/>
          <w:szCs w:val="24"/>
        </w:rPr>
      </w:pPr>
    </w:p>
    <w:p w:rsidR="00A8612D" w:rsidRPr="003F1AFB" w:rsidRDefault="00A8612D" w:rsidP="00A8612D">
      <w:pPr>
        <w:pStyle w:val="ListParagraph"/>
        <w:ind w:left="1418"/>
        <w:rPr>
          <w:rFonts w:ascii="Arial" w:hAnsi="Arial" w:cs="Arial"/>
          <w:sz w:val="24"/>
          <w:szCs w:val="24"/>
        </w:rPr>
      </w:pPr>
    </w:p>
    <w:p w:rsidR="003312BB" w:rsidRPr="008A5C64" w:rsidRDefault="003312BB" w:rsidP="00A811E7">
      <w:pPr>
        <w:spacing w:after="0"/>
        <w:rPr>
          <w:rFonts w:ascii="Arial" w:hAnsi="Arial" w:cs="Arial"/>
          <w:sz w:val="24"/>
          <w:szCs w:val="24"/>
        </w:rPr>
      </w:pPr>
    </w:p>
    <w:sectPr w:rsidR="003312BB" w:rsidRPr="008A5C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07A" w:rsidRDefault="0073307A" w:rsidP="000C4B3B">
      <w:pPr>
        <w:spacing w:after="0" w:line="240" w:lineRule="auto"/>
      </w:pPr>
      <w:r>
        <w:separator/>
      </w:r>
    </w:p>
  </w:endnote>
  <w:endnote w:type="continuationSeparator" w:id="0">
    <w:p w:rsidR="0073307A" w:rsidRDefault="0073307A" w:rsidP="000C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07A" w:rsidRDefault="0073307A" w:rsidP="000C4B3B">
      <w:pPr>
        <w:spacing w:after="0" w:line="240" w:lineRule="auto"/>
      </w:pPr>
      <w:r>
        <w:separator/>
      </w:r>
    </w:p>
  </w:footnote>
  <w:footnote w:type="continuationSeparator" w:id="0">
    <w:p w:rsidR="0073307A" w:rsidRDefault="0073307A" w:rsidP="000C4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C1C"/>
    <w:multiLevelType w:val="multilevel"/>
    <w:tmpl w:val="E7AC66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4D1D26"/>
    <w:multiLevelType w:val="multilevel"/>
    <w:tmpl w:val="653C26A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7C24448"/>
    <w:multiLevelType w:val="multilevel"/>
    <w:tmpl w:val="8A5A405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A4079C3"/>
    <w:multiLevelType w:val="multilevel"/>
    <w:tmpl w:val="10C23262"/>
    <w:lvl w:ilvl="0">
      <w:start w:val="3"/>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D63319E"/>
    <w:multiLevelType w:val="multilevel"/>
    <w:tmpl w:val="FB9C4A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EDF43EE"/>
    <w:multiLevelType w:val="multilevel"/>
    <w:tmpl w:val="74067B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30B4B08"/>
    <w:multiLevelType w:val="multilevel"/>
    <w:tmpl w:val="74067B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A28166B"/>
    <w:multiLevelType w:val="multilevel"/>
    <w:tmpl w:val="17BE23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E2E13C2"/>
    <w:multiLevelType w:val="hybridMultilevel"/>
    <w:tmpl w:val="6C02E61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23731F23"/>
    <w:multiLevelType w:val="multilevel"/>
    <w:tmpl w:val="0A1650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5FC7889"/>
    <w:multiLevelType w:val="multilevel"/>
    <w:tmpl w:val="FB9C4A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6AC5236"/>
    <w:multiLevelType w:val="multilevel"/>
    <w:tmpl w:val="D5FCBF1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E0127C1"/>
    <w:multiLevelType w:val="multilevel"/>
    <w:tmpl w:val="FB9C4AE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2A79FD"/>
    <w:multiLevelType w:val="hybridMultilevel"/>
    <w:tmpl w:val="3D728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E364DD"/>
    <w:multiLevelType w:val="multilevel"/>
    <w:tmpl w:val="6896989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nsid w:val="3A807FF1"/>
    <w:multiLevelType w:val="multilevel"/>
    <w:tmpl w:val="FB9C4A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2974EF6"/>
    <w:multiLevelType w:val="multilevel"/>
    <w:tmpl w:val="7DD840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501B614F"/>
    <w:multiLevelType w:val="multilevel"/>
    <w:tmpl w:val="FB9C4AE6"/>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nsid w:val="614321E4"/>
    <w:multiLevelType w:val="multilevel"/>
    <w:tmpl w:val="FB9C4A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3161E9C"/>
    <w:multiLevelType w:val="hybridMultilevel"/>
    <w:tmpl w:val="76B45F4A"/>
    <w:lvl w:ilvl="0" w:tplc="9C748CF2">
      <w:start w:val="1"/>
      <w:numFmt w:val="decimal"/>
      <w:lvlText w:val="%1."/>
      <w:lvlJc w:val="left"/>
      <w:pPr>
        <w:ind w:left="360" w:hanging="360"/>
      </w:pPr>
      <w:rPr>
        <w:b/>
        <w:color w:val="auto"/>
      </w:rPr>
    </w:lvl>
    <w:lvl w:ilvl="1" w:tplc="0EC05A7C">
      <w:start w:val="1"/>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D3B39A1"/>
    <w:multiLevelType w:val="multilevel"/>
    <w:tmpl w:val="B302F86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77E63C1"/>
    <w:multiLevelType w:val="multilevel"/>
    <w:tmpl w:val="7DE09C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789F43D4"/>
    <w:multiLevelType w:val="hybridMultilevel"/>
    <w:tmpl w:val="CB367D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0"/>
  </w:num>
  <w:num w:numId="3">
    <w:abstractNumId w:val="7"/>
  </w:num>
  <w:num w:numId="4">
    <w:abstractNumId w:val="3"/>
  </w:num>
  <w:num w:numId="5">
    <w:abstractNumId w:val="9"/>
  </w:num>
  <w:num w:numId="6">
    <w:abstractNumId w:val="1"/>
  </w:num>
  <w:num w:numId="7">
    <w:abstractNumId w:val="20"/>
  </w:num>
  <w:num w:numId="8">
    <w:abstractNumId w:val="18"/>
  </w:num>
  <w:num w:numId="9">
    <w:abstractNumId w:val="15"/>
  </w:num>
  <w:num w:numId="10">
    <w:abstractNumId w:val="11"/>
  </w:num>
  <w:num w:numId="11">
    <w:abstractNumId w:val="10"/>
  </w:num>
  <w:num w:numId="12">
    <w:abstractNumId w:val="17"/>
  </w:num>
  <w:num w:numId="13">
    <w:abstractNumId w:val="12"/>
  </w:num>
  <w:num w:numId="14">
    <w:abstractNumId w:val="4"/>
  </w:num>
  <w:num w:numId="15">
    <w:abstractNumId w:val="8"/>
  </w:num>
  <w:num w:numId="16">
    <w:abstractNumId w:val="14"/>
  </w:num>
  <w:num w:numId="17">
    <w:abstractNumId w:val="16"/>
  </w:num>
  <w:num w:numId="18">
    <w:abstractNumId w:val="22"/>
  </w:num>
  <w:num w:numId="19">
    <w:abstractNumId w:val="21"/>
  </w:num>
  <w:num w:numId="20">
    <w:abstractNumId w:val="5"/>
  </w:num>
  <w:num w:numId="21">
    <w:abstractNumId w:val="6"/>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9B"/>
    <w:rsid w:val="00005723"/>
    <w:rsid w:val="00033C6D"/>
    <w:rsid w:val="000422E9"/>
    <w:rsid w:val="00047A7F"/>
    <w:rsid w:val="00051CAA"/>
    <w:rsid w:val="00055F0F"/>
    <w:rsid w:val="00060B3B"/>
    <w:rsid w:val="000755F1"/>
    <w:rsid w:val="0008584D"/>
    <w:rsid w:val="00086F4E"/>
    <w:rsid w:val="000961C6"/>
    <w:rsid w:val="000C4B3B"/>
    <w:rsid w:val="000C51A9"/>
    <w:rsid w:val="000D07FF"/>
    <w:rsid w:val="001026D9"/>
    <w:rsid w:val="0010499F"/>
    <w:rsid w:val="00121D1C"/>
    <w:rsid w:val="001A1A5E"/>
    <w:rsid w:val="001B4D0E"/>
    <w:rsid w:val="001C5BA9"/>
    <w:rsid w:val="001C7E2F"/>
    <w:rsid w:val="001D61E7"/>
    <w:rsid w:val="001D64A0"/>
    <w:rsid w:val="001E407D"/>
    <w:rsid w:val="001F67CB"/>
    <w:rsid w:val="001F7B5D"/>
    <w:rsid w:val="0022258B"/>
    <w:rsid w:val="0022289C"/>
    <w:rsid w:val="00227BC9"/>
    <w:rsid w:val="00256AF4"/>
    <w:rsid w:val="00260F8B"/>
    <w:rsid w:val="00262A06"/>
    <w:rsid w:val="002729EF"/>
    <w:rsid w:val="002919A8"/>
    <w:rsid w:val="002B42B8"/>
    <w:rsid w:val="002D598A"/>
    <w:rsid w:val="002E071F"/>
    <w:rsid w:val="002E12A3"/>
    <w:rsid w:val="002F0191"/>
    <w:rsid w:val="002F0BF4"/>
    <w:rsid w:val="002F4995"/>
    <w:rsid w:val="003312BB"/>
    <w:rsid w:val="00332C3C"/>
    <w:rsid w:val="003539A7"/>
    <w:rsid w:val="00353AE4"/>
    <w:rsid w:val="00353D4E"/>
    <w:rsid w:val="00357224"/>
    <w:rsid w:val="00361834"/>
    <w:rsid w:val="00372716"/>
    <w:rsid w:val="0038546E"/>
    <w:rsid w:val="003A0005"/>
    <w:rsid w:val="003A3819"/>
    <w:rsid w:val="003C1669"/>
    <w:rsid w:val="003F1AFB"/>
    <w:rsid w:val="003F5EFC"/>
    <w:rsid w:val="004075A3"/>
    <w:rsid w:val="00411F9E"/>
    <w:rsid w:val="0041713F"/>
    <w:rsid w:val="0043533F"/>
    <w:rsid w:val="00487D9D"/>
    <w:rsid w:val="00492EFF"/>
    <w:rsid w:val="00497B71"/>
    <w:rsid w:val="004B2264"/>
    <w:rsid w:val="004D0209"/>
    <w:rsid w:val="004E1018"/>
    <w:rsid w:val="004F5480"/>
    <w:rsid w:val="0050290E"/>
    <w:rsid w:val="00513115"/>
    <w:rsid w:val="00513241"/>
    <w:rsid w:val="00514946"/>
    <w:rsid w:val="00514D1B"/>
    <w:rsid w:val="005152C5"/>
    <w:rsid w:val="00521C0E"/>
    <w:rsid w:val="005350E6"/>
    <w:rsid w:val="0053625A"/>
    <w:rsid w:val="00544E99"/>
    <w:rsid w:val="00574DD8"/>
    <w:rsid w:val="005765BA"/>
    <w:rsid w:val="0058004C"/>
    <w:rsid w:val="005A4ACD"/>
    <w:rsid w:val="005B4430"/>
    <w:rsid w:val="005D2835"/>
    <w:rsid w:val="005D4848"/>
    <w:rsid w:val="005D6379"/>
    <w:rsid w:val="005D6800"/>
    <w:rsid w:val="005E6708"/>
    <w:rsid w:val="005E69F6"/>
    <w:rsid w:val="005F0F81"/>
    <w:rsid w:val="00606A03"/>
    <w:rsid w:val="00610ED2"/>
    <w:rsid w:val="006412EB"/>
    <w:rsid w:val="006432EC"/>
    <w:rsid w:val="00662732"/>
    <w:rsid w:val="0066508C"/>
    <w:rsid w:val="00680DDB"/>
    <w:rsid w:val="006929E3"/>
    <w:rsid w:val="0069449B"/>
    <w:rsid w:val="006B3DB6"/>
    <w:rsid w:val="006C2C8E"/>
    <w:rsid w:val="006D4395"/>
    <w:rsid w:val="006D552C"/>
    <w:rsid w:val="006F072B"/>
    <w:rsid w:val="0073307A"/>
    <w:rsid w:val="00734A4F"/>
    <w:rsid w:val="007431D5"/>
    <w:rsid w:val="00743E94"/>
    <w:rsid w:val="0074656C"/>
    <w:rsid w:val="0074662B"/>
    <w:rsid w:val="00756E29"/>
    <w:rsid w:val="007718CB"/>
    <w:rsid w:val="007726D0"/>
    <w:rsid w:val="00785E9C"/>
    <w:rsid w:val="007B31D5"/>
    <w:rsid w:val="007B561A"/>
    <w:rsid w:val="007F5E85"/>
    <w:rsid w:val="0080056C"/>
    <w:rsid w:val="00817641"/>
    <w:rsid w:val="00824C5D"/>
    <w:rsid w:val="008336E8"/>
    <w:rsid w:val="00847B12"/>
    <w:rsid w:val="00860C12"/>
    <w:rsid w:val="008647D4"/>
    <w:rsid w:val="008978C8"/>
    <w:rsid w:val="008A1C40"/>
    <w:rsid w:val="008A1F79"/>
    <w:rsid w:val="008A20BB"/>
    <w:rsid w:val="008A5C64"/>
    <w:rsid w:val="008D0967"/>
    <w:rsid w:val="008E22A7"/>
    <w:rsid w:val="008F1DFA"/>
    <w:rsid w:val="00927E7A"/>
    <w:rsid w:val="009338EA"/>
    <w:rsid w:val="00955948"/>
    <w:rsid w:val="00956833"/>
    <w:rsid w:val="00986122"/>
    <w:rsid w:val="00992B6D"/>
    <w:rsid w:val="009A2635"/>
    <w:rsid w:val="009A3942"/>
    <w:rsid w:val="009A47C4"/>
    <w:rsid w:val="009B67A7"/>
    <w:rsid w:val="009C6851"/>
    <w:rsid w:val="009C6A7A"/>
    <w:rsid w:val="009C720D"/>
    <w:rsid w:val="009D023D"/>
    <w:rsid w:val="009D1A82"/>
    <w:rsid w:val="009D1E87"/>
    <w:rsid w:val="009D598E"/>
    <w:rsid w:val="009F10F2"/>
    <w:rsid w:val="009F4E96"/>
    <w:rsid w:val="00A06A50"/>
    <w:rsid w:val="00A11EB8"/>
    <w:rsid w:val="00A20458"/>
    <w:rsid w:val="00A277C4"/>
    <w:rsid w:val="00A4505D"/>
    <w:rsid w:val="00A54C85"/>
    <w:rsid w:val="00A811E7"/>
    <w:rsid w:val="00A8612D"/>
    <w:rsid w:val="00AA4324"/>
    <w:rsid w:val="00AC7588"/>
    <w:rsid w:val="00AD6019"/>
    <w:rsid w:val="00B06222"/>
    <w:rsid w:val="00B10CF6"/>
    <w:rsid w:val="00B13F30"/>
    <w:rsid w:val="00B1636D"/>
    <w:rsid w:val="00B263B9"/>
    <w:rsid w:val="00B417D8"/>
    <w:rsid w:val="00B55383"/>
    <w:rsid w:val="00B7202B"/>
    <w:rsid w:val="00B979A4"/>
    <w:rsid w:val="00BA16F8"/>
    <w:rsid w:val="00BB3138"/>
    <w:rsid w:val="00BB3D3F"/>
    <w:rsid w:val="00BC0454"/>
    <w:rsid w:val="00BC549B"/>
    <w:rsid w:val="00BC7A19"/>
    <w:rsid w:val="00BF1FC7"/>
    <w:rsid w:val="00BF4A9D"/>
    <w:rsid w:val="00C03B15"/>
    <w:rsid w:val="00C11A91"/>
    <w:rsid w:val="00C15641"/>
    <w:rsid w:val="00C158BE"/>
    <w:rsid w:val="00C20811"/>
    <w:rsid w:val="00C354D8"/>
    <w:rsid w:val="00C502BE"/>
    <w:rsid w:val="00C72A39"/>
    <w:rsid w:val="00C74E67"/>
    <w:rsid w:val="00C90EC6"/>
    <w:rsid w:val="00CD3BBC"/>
    <w:rsid w:val="00CE3DEB"/>
    <w:rsid w:val="00D136DE"/>
    <w:rsid w:val="00D31B98"/>
    <w:rsid w:val="00D34C45"/>
    <w:rsid w:val="00D52A81"/>
    <w:rsid w:val="00D536BE"/>
    <w:rsid w:val="00D57320"/>
    <w:rsid w:val="00D60116"/>
    <w:rsid w:val="00D717BC"/>
    <w:rsid w:val="00D82317"/>
    <w:rsid w:val="00D84E72"/>
    <w:rsid w:val="00D861D5"/>
    <w:rsid w:val="00D9665D"/>
    <w:rsid w:val="00DF715D"/>
    <w:rsid w:val="00E42B90"/>
    <w:rsid w:val="00E8106B"/>
    <w:rsid w:val="00E83625"/>
    <w:rsid w:val="00E94A2B"/>
    <w:rsid w:val="00EB35AD"/>
    <w:rsid w:val="00EB7FB8"/>
    <w:rsid w:val="00EC6802"/>
    <w:rsid w:val="00ED216A"/>
    <w:rsid w:val="00EF4E90"/>
    <w:rsid w:val="00F06B94"/>
    <w:rsid w:val="00F30D2B"/>
    <w:rsid w:val="00F33DC4"/>
    <w:rsid w:val="00F70390"/>
    <w:rsid w:val="00F81D99"/>
    <w:rsid w:val="00F8246D"/>
    <w:rsid w:val="00F84CA1"/>
    <w:rsid w:val="00FA35F6"/>
    <w:rsid w:val="00FA3CCD"/>
    <w:rsid w:val="00FA42D8"/>
    <w:rsid w:val="00FB00D0"/>
    <w:rsid w:val="00FB6C1D"/>
    <w:rsid w:val="00FC44FB"/>
    <w:rsid w:val="00FF09F6"/>
    <w:rsid w:val="00FF2677"/>
    <w:rsid w:val="00FF3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49B"/>
    <w:pPr>
      <w:ind w:left="720"/>
      <w:contextualSpacing/>
    </w:pPr>
  </w:style>
  <w:style w:type="paragraph" w:styleId="Header">
    <w:name w:val="header"/>
    <w:basedOn w:val="Normal"/>
    <w:link w:val="HeaderChar"/>
    <w:uiPriority w:val="99"/>
    <w:unhideWhenUsed/>
    <w:rsid w:val="000C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B3B"/>
  </w:style>
  <w:style w:type="paragraph" w:styleId="Footer">
    <w:name w:val="footer"/>
    <w:basedOn w:val="Normal"/>
    <w:link w:val="FooterChar"/>
    <w:uiPriority w:val="99"/>
    <w:unhideWhenUsed/>
    <w:rsid w:val="000C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B3B"/>
  </w:style>
  <w:style w:type="character" w:styleId="Hyperlink">
    <w:name w:val="Hyperlink"/>
    <w:basedOn w:val="DefaultParagraphFont"/>
    <w:uiPriority w:val="99"/>
    <w:unhideWhenUsed/>
    <w:rsid w:val="00EF4E90"/>
    <w:rPr>
      <w:color w:val="0000FF" w:themeColor="hyperlink"/>
      <w:u w:val="single"/>
    </w:rPr>
  </w:style>
  <w:style w:type="table" w:styleId="TableGrid">
    <w:name w:val="Table Grid"/>
    <w:basedOn w:val="TableNormal"/>
    <w:uiPriority w:val="59"/>
    <w:rsid w:val="008A1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A3942"/>
    <w:rPr>
      <w:sz w:val="16"/>
      <w:szCs w:val="16"/>
    </w:rPr>
  </w:style>
  <w:style w:type="paragraph" w:styleId="CommentText">
    <w:name w:val="annotation text"/>
    <w:basedOn w:val="Normal"/>
    <w:link w:val="CommentTextChar"/>
    <w:uiPriority w:val="99"/>
    <w:semiHidden/>
    <w:unhideWhenUsed/>
    <w:rsid w:val="009A3942"/>
    <w:pPr>
      <w:spacing w:line="240" w:lineRule="auto"/>
    </w:pPr>
    <w:rPr>
      <w:sz w:val="20"/>
      <w:szCs w:val="20"/>
    </w:rPr>
  </w:style>
  <w:style w:type="character" w:customStyle="1" w:styleId="CommentTextChar">
    <w:name w:val="Comment Text Char"/>
    <w:basedOn w:val="DefaultParagraphFont"/>
    <w:link w:val="CommentText"/>
    <w:uiPriority w:val="99"/>
    <w:semiHidden/>
    <w:rsid w:val="009A3942"/>
    <w:rPr>
      <w:sz w:val="20"/>
      <w:szCs w:val="20"/>
    </w:rPr>
  </w:style>
  <w:style w:type="paragraph" w:styleId="CommentSubject">
    <w:name w:val="annotation subject"/>
    <w:basedOn w:val="CommentText"/>
    <w:next w:val="CommentText"/>
    <w:link w:val="CommentSubjectChar"/>
    <w:uiPriority w:val="99"/>
    <w:semiHidden/>
    <w:unhideWhenUsed/>
    <w:rsid w:val="009A3942"/>
    <w:rPr>
      <w:b/>
      <w:bCs/>
    </w:rPr>
  </w:style>
  <w:style w:type="character" w:customStyle="1" w:styleId="CommentSubjectChar">
    <w:name w:val="Comment Subject Char"/>
    <w:basedOn w:val="CommentTextChar"/>
    <w:link w:val="CommentSubject"/>
    <w:uiPriority w:val="99"/>
    <w:semiHidden/>
    <w:rsid w:val="009A3942"/>
    <w:rPr>
      <w:b/>
      <w:bCs/>
      <w:sz w:val="20"/>
      <w:szCs w:val="20"/>
    </w:rPr>
  </w:style>
  <w:style w:type="paragraph" w:styleId="BalloonText">
    <w:name w:val="Balloon Text"/>
    <w:basedOn w:val="Normal"/>
    <w:link w:val="BalloonTextChar"/>
    <w:uiPriority w:val="99"/>
    <w:semiHidden/>
    <w:unhideWhenUsed/>
    <w:rsid w:val="009A3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49B"/>
    <w:pPr>
      <w:ind w:left="720"/>
      <w:contextualSpacing/>
    </w:pPr>
  </w:style>
  <w:style w:type="paragraph" w:styleId="Header">
    <w:name w:val="header"/>
    <w:basedOn w:val="Normal"/>
    <w:link w:val="HeaderChar"/>
    <w:uiPriority w:val="99"/>
    <w:unhideWhenUsed/>
    <w:rsid w:val="000C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B3B"/>
  </w:style>
  <w:style w:type="paragraph" w:styleId="Footer">
    <w:name w:val="footer"/>
    <w:basedOn w:val="Normal"/>
    <w:link w:val="FooterChar"/>
    <w:uiPriority w:val="99"/>
    <w:unhideWhenUsed/>
    <w:rsid w:val="000C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B3B"/>
  </w:style>
  <w:style w:type="character" w:styleId="Hyperlink">
    <w:name w:val="Hyperlink"/>
    <w:basedOn w:val="DefaultParagraphFont"/>
    <w:uiPriority w:val="99"/>
    <w:unhideWhenUsed/>
    <w:rsid w:val="00EF4E90"/>
    <w:rPr>
      <w:color w:val="0000FF" w:themeColor="hyperlink"/>
      <w:u w:val="single"/>
    </w:rPr>
  </w:style>
  <w:style w:type="table" w:styleId="TableGrid">
    <w:name w:val="Table Grid"/>
    <w:basedOn w:val="TableNormal"/>
    <w:uiPriority w:val="59"/>
    <w:rsid w:val="008A1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A3942"/>
    <w:rPr>
      <w:sz w:val="16"/>
      <w:szCs w:val="16"/>
    </w:rPr>
  </w:style>
  <w:style w:type="paragraph" w:styleId="CommentText">
    <w:name w:val="annotation text"/>
    <w:basedOn w:val="Normal"/>
    <w:link w:val="CommentTextChar"/>
    <w:uiPriority w:val="99"/>
    <w:semiHidden/>
    <w:unhideWhenUsed/>
    <w:rsid w:val="009A3942"/>
    <w:pPr>
      <w:spacing w:line="240" w:lineRule="auto"/>
    </w:pPr>
    <w:rPr>
      <w:sz w:val="20"/>
      <w:szCs w:val="20"/>
    </w:rPr>
  </w:style>
  <w:style w:type="character" w:customStyle="1" w:styleId="CommentTextChar">
    <w:name w:val="Comment Text Char"/>
    <w:basedOn w:val="DefaultParagraphFont"/>
    <w:link w:val="CommentText"/>
    <w:uiPriority w:val="99"/>
    <w:semiHidden/>
    <w:rsid w:val="009A3942"/>
    <w:rPr>
      <w:sz w:val="20"/>
      <w:szCs w:val="20"/>
    </w:rPr>
  </w:style>
  <w:style w:type="paragraph" w:styleId="CommentSubject">
    <w:name w:val="annotation subject"/>
    <w:basedOn w:val="CommentText"/>
    <w:next w:val="CommentText"/>
    <w:link w:val="CommentSubjectChar"/>
    <w:uiPriority w:val="99"/>
    <w:semiHidden/>
    <w:unhideWhenUsed/>
    <w:rsid w:val="009A3942"/>
    <w:rPr>
      <w:b/>
      <w:bCs/>
    </w:rPr>
  </w:style>
  <w:style w:type="character" w:customStyle="1" w:styleId="CommentSubjectChar">
    <w:name w:val="Comment Subject Char"/>
    <w:basedOn w:val="CommentTextChar"/>
    <w:link w:val="CommentSubject"/>
    <w:uiPriority w:val="99"/>
    <w:semiHidden/>
    <w:rsid w:val="009A3942"/>
    <w:rPr>
      <w:b/>
      <w:bCs/>
      <w:sz w:val="20"/>
      <w:szCs w:val="20"/>
    </w:rPr>
  </w:style>
  <w:style w:type="paragraph" w:styleId="BalloonText">
    <w:name w:val="Balloon Text"/>
    <w:basedOn w:val="Normal"/>
    <w:link w:val="BalloonTextChar"/>
    <w:uiPriority w:val="99"/>
    <w:semiHidden/>
    <w:unhideWhenUsed/>
    <w:rsid w:val="009A3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gfl.org.uk/Training/EPICT/About-EPIC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olicies/increasing-options-and-improving-provision-for-children-with-special-educational-need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7ECDBB97</Template>
  <TotalTime>4</TotalTime>
  <Pages>8</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Chris (DfES - ICT Unit)</dc:creator>
  <cp:keywords/>
  <dc:description/>
  <cp:lastModifiedBy>Roderick, Chris (DfES - Digital Learning Division)</cp:lastModifiedBy>
  <cp:revision>3</cp:revision>
  <dcterms:created xsi:type="dcterms:W3CDTF">2014-07-31T13:17:00Z</dcterms:created>
  <dcterms:modified xsi:type="dcterms:W3CDTF">2014-10-14T11:56:00Z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A7696244</vt:lpwstr>
  </property>
  <property fmtid="{D5CDD505-2E9C-101B-9397-08002B2CF9AE}" pid="4" name="Objective-Title">
    <vt:lpwstr>NDLC-19-02 Note of meeting #19 (15 July 2014)</vt:lpwstr>
  </property>
  <property fmtid="{D5CDD505-2E9C-101B-9397-08002B2CF9AE}" pid="5" name="Objective-Comment">
    <vt:lpwstr/>
  </property>
  <property fmtid="{D5CDD505-2E9C-101B-9397-08002B2CF9AE}" pid="6" name="Objective-CreationStamp">
    <vt:filetime>2014-07-17T06:37:54Z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2014-08-07T08:42:26Z</vt:filetime>
  </property>
  <property fmtid="{D5CDD505-2E9C-101B-9397-08002B2CF9AE}" pid="10" name="Objective-ModificationStamp">
    <vt:filetime>2014-08-07T08:42:24Z</vt:filetime>
  </property>
  <property fmtid="{D5CDD505-2E9C-101B-9397-08002B2CF9AE}" pid="11" name="Objective-Owner">
    <vt:lpwstr>Roderick, Chris (DfES - Digital Learning Division)</vt:lpwstr>
  </property>
  <property fmtid="{D5CDD505-2E9C-101B-9397-08002B2CF9AE}" pid="12" name="Objective-Path">
    <vt:lpwstr>Objective Global Folder:Corporate File Plan:PROGRAMME &amp; PROJECT MANAGEMENT:Virtual Learning Environment:02 - Governance:National Digital Learning Council - Meeting Papers - 2013 - 2014:140715 NDLC Meeting #19 (15 July 2014):</vt:lpwstr>
  </property>
  <property fmtid="{D5CDD505-2E9C-101B-9397-08002B2CF9AE}" pid="13" name="Objective-Parent">
    <vt:lpwstr>140715 NDLC Meeting #19 (15 July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qA1103720</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2014-07-16T23:00:00Z</vt:filetime>
  </property>
  <property fmtid="{D5CDD505-2E9C-101B-9397-08002B2CF9AE}" pid="23" name="Objective-What to Keep [system]">
    <vt:lpwstr>No</vt:lpwstr>
  </property>
  <property fmtid="{D5CDD505-2E9C-101B-9397-08002B2CF9AE}" pid="24" name="Objective-Official Translation [system]">
    <vt:lpwstr/>
  </property>
</Properties>
</file>