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3B" w:rsidRPr="00746905" w:rsidRDefault="0096383B" w:rsidP="0096383B">
      <w:pPr>
        <w:spacing w:after="0"/>
        <w:jc w:val="center"/>
        <w:rPr>
          <w:rFonts w:ascii="Arial" w:hAnsi="Arial" w:cs="Arial"/>
          <w:b/>
          <w:smallCaps/>
          <w:sz w:val="24"/>
          <w:szCs w:val="24"/>
        </w:rPr>
      </w:pPr>
      <w:bookmarkStart w:id="0" w:name="_GoBack"/>
      <w:bookmarkEnd w:id="0"/>
      <w:r w:rsidRPr="00746905">
        <w:rPr>
          <w:rFonts w:ascii="Arial" w:hAnsi="Arial" w:cs="Arial"/>
          <w:b/>
          <w:smallCaps/>
          <w:sz w:val="24"/>
          <w:szCs w:val="24"/>
        </w:rPr>
        <w:t>NATIONAL DIGITAL LEARNING COUNCIL</w:t>
      </w:r>
    </w:p>
    <w:p w:rsidR="0096383B" w:rsidRPr="00746905" w:rsidRDefault="0096383B" w:rsidP="0096383B">
      <w:pPr>
        <w:spacing w:after="0"/>
        <w:jc w:val="center"/>
        <w:rPr>
          <w:rFonts w:ascii="Arial" w:hAnsi="Arial" w:cs="Arial"/>
          <w:b/>
          <w:smallCaps/>
          <w:sz w:val="24"/>
          <w:szCs w:val="24"/>
        </w:rPr>
      </w:pPr>
      <w:r w:rsidRPr="00746905">
        <w:rPr>
          <w:rFonts w:ascii="Arial" w:hAnsi="Arial" w:cs="Arial"/>
          <w:b/>
          <w:smallCaps/>
          <w:sz w:val="24"/>
          <w:szCs w:val="24"/>
        </w:rPr>
        <w:t>10:</w:t>
      </w:r>
      <w:r w:rsidR="00B941B4">
        <w:rPr>
          <w:rFonts w:ascii="Arial" w:hAnsi="Arial" w:cs="Arial"/>
          <w:b/>
          <w:smallCaps/>
          <w:sz w:val="24"/>
          <w:szCs w:val="24"/>
        </w:rPr>
        <w:t>00</w:t>
      </w:r>
      <w:r w:rsidRPr="00746905">
        <w:rPr>
          <w:rFonts w:ascii="Arial" w:hAnsi="Arial" w:cs="Arial"/>
          <w:b/>
          <w:smallCaps/>
          <w:sz w:val="24"/>
          <w:szCs w:val="24"/>
        </w:rPr>
        <w:t xml:space="preserve"> TO </w:t>
      </w:r>
      <w:r w:rsidR="00B941B4">
        <w:rPr>
          <w:rFonts w:ascii="Arial" w:hAnsi="Arial" w:cs="Arial"/>
          <w:b/>
          <w:smallCaps/>
          <w:sz w:val="24"/>
          <w:szCs w:val="24"/>
        </w:rPr>
        <w:t>14</w:t>
      </w:r>
      <w:r w:rsidRPr="00746905">
        <w:rPr>
          <w:rFonts w:ascii="Arial" w:hAnsi="Arial" w:cs="Arial"/>
          <w:b/>
          <w:smallCaps/>
          <w:sz w:val="24"/>
          <w:szCs w:val="24"/>
        </w:rPr>
        <w:t xml:space="preserve">:30 </w:t>
      </w:r>
      <w:r w:rsidR="00B941B4">
        <w:rPr>
          <w:rFonts w:ascii="Arial" w:hAnsi="Arial" w:cs="Arial"/>
          <w:b/>
          <w:smallCaps/>
          <w:sz w:val="24"/>
          <w:szCs w:val="24"/>
        </w:rPr>
        <w:t>TUESDAY 15 MARCH</w:t>
      </w:r>
      <w:r w:rsidRPr="00746905">
        <w:rPr>
          <w:rFonts w:ascii="Arial" w:hAnsi="Arial" w:cs="Arial"/>
          <w:b/>
          <w:smallCaps/>
          <w:sz w:val="24"/>
          <w:szCs w:val="24"/>
        </w:rPr>
        <w:t xml:space="preserve"> 2016</w:t>
      </w:r>
    </w:p>
    <w:p w:rsidR="0096383B" w:rsidRPr="00746905" w:rsidRDefault="00B941B4" w:rsidP="0096383B">
      <w:pPr>
        <w:spacing w:after="0"/>
        <w:jc w:val="center"/>
        <w:rPr>
          <w:rFonts w:ascii="Arial" w:hAnsi="Arial" w:cs="Arial"/>
          <w:b/>
          <w:sz w:val="24"/>
          <w:szCs w:val="24"/>
        </w:rPr>
      </w:pPr>
      <w:r>
        <w:rPr>
          <w:rFonts w:ascii="Arial" w:hAnsi="Arial" w:cs="Arial"/>
          <w:b/>
          <w:sz w:val="24"/>
          <w:szCs w:val="24"/>
        </w:rPr>
        <w:t>CADOXTON PRIMARY, BARRY</w:t>
      </w:r>
      <w:r w:rsidR="0096383B" w:rsidRPr="00746905">
        <w:rPr>
          <w:rFonts w:ascii="Arial" w:hAnsi="Arial" w:cs="Arial"/>
          <w:b/>
          <w:sz w:val="24"/>
          <w:szCs w:val="24"/>
        </w:rPr>
        <w:t xml:space="preserve"> </w:t>
      </w:r>
    </w:p>
    <w:p w:rsidR="007509FB" w:rsidRPr="00746905" w:rsidRDefault="007509FB">
      <w:pPr>
        <w:rPr>
          <w:rFonts w:ascii="Arial" w:hAnsi="Arial" w:cs="Arial"/>
          <w:sz w:val="24"/>
          <w:szCs w:val="24"/>
        </w:rPr>
      </w:pPr>
    </w:p>
    <w:tbl>
      <w:tblPr>
        <w:tblStyle w:val="TableGrid"/>
        <w:tblW w:w="10507" w:type="dxa"/>
        <w:jc w:val="center"/>
        <w:tblLook w:val="04A0" w:firstRow="1" w:lastRow="0" w:firstColumn="1" w:lastColumn="0" w:noHBand="0" w:noVBand="1"/>
      </w:tblPr>
      <w:tblGrid>
        <w:gridCol w:w="3374"/>
        <w:gridCol w:w="3681"/>
        <w:gridCol w:w="3452"/>
      </w:tblGrid>
      <w:tr w:rsidR="0096383B" w:rsidRPr="00746905" w:rsidTr="00B941B4">
        <w:trPr>
          <w:trHeight w:val="237"/>
          <w:jc w:val="center"/>
        </w:trPr>
        <w:tc>
          <w:tcPr>
            <w:tcW w:w="7055" w:type="dxa"/>
            <w:gridSpan w:val="2"/>
            <w:vAlign w:val="center"/>
          </w:tcPr>
          <w:p w:rsidR="0096383B" w:rsidRPr="00746905" w:rsidRDefault="0096383B" w:rsidP="0096383B">
            <w:pPr>
              <w:spacing w:after="0"/>
              <w:jc w:val="center"/>
              <w:rPr>
                <w:rFonts w:ascii="Arial" w:hAnsi="Arial" w:cs="Arial"/>
                <w:sz w:val="24"/>
                <w:szCs w:val="24"/>
              </w:rPr>
            </w:pPr>
            <w:r w:rsidRPr="00746905">
              <w:rPr>
                <w:rFonts w:ascii="Arial" w:hAnsi="Arial" w:cs="Arial"/>
                <w:b/>
                <w:caps/>
                <w:sz w:val="24"/>
                <w:szCs w:val="24"/>
              </w:rPr>
              <w:t>In attendance</w:t>
            </w:r>
          </w:p>
        </w:tc>
        <w:tc>
          <w:tcPr>
            <w:tcW w:w="3452" w:type="dxa"/>
            <w:vAlign w:val="center"/>
          </w:tcPr>
          <w:p w:rsidR="0096383B" w:rsidRPr="00746905" w:rsidRDefault="0096383B" w:rsidP="0096383B">
            <w:pPr>
              <w:spacing w:after="0"/>
              <w:jc w:val="center"/>
              <w:rPr>
                <w:rFonts w:ascii="Arial" w:hAnsi="Arial" w:cs="Arial"/>
                <w:b/>
                <w:sz w:val="24"/>
                <w:szCs w:val="24"/>
              </w:rPr>
            </w:pPr>
            <w:r w:rsidRPr="00746905">
              <w:rPr>
                <w:rFonts w:ascii="Arial" w:hAnsi="Arial" w:cs="Arial"/>
                <w:b/>
                <w:caps/>
                <w:sz w:val="24"/>
                <w:szCs w:val="24"/>
              </w:rPr>
              <w:t>Apologies</w:t>
            </w:r>
          </w:p>
        </w:tc>
      </w:tr>
      <w:tr w:rsidR="001A7CDB" w:rsidRPr="00746905" w:rsidTr="00B941B4">
        <w:trPr>
          <w:trHeight w:val="327"/>
          <w:jc w:val="center"/>
        </w:trPr>
        <w:tc>
          <w:tcPr>
            <w:tcW w:w="3374" w:type="dxa"/>
            <w:vAlign w:val="center"/>
          </w:tcPr>
          <w:p w:rsidR="001A7CDB" w:rsidRPr="00746905" w:rsidRDefault="001A7CDB" w:rsidP="00F735DF">
            <w:pPr>
              <w:spacing w:after="0"/>
              <w:jc w:val="center"/>
              <w:rPr>
                <w:rFonts w:ascii="Arial" w:hAnsi="Arial" w:cs="Arial"/>
                <w:sz w:val="24"/>
                <w:szCs w:val="24"/>
              </w:rPr>
            </w:pPr>
            <w:r w:rsidRPr="00746905">
              <w:rPr>
                <w:rFonts w:ascii="Arial" w:hAnsi="Arial" w:cs="Arial"/>
                <w:sz w:val="24"/>
                <w:szCs w:val="24"/>
              </w:rPr>
              <w:t>Janet Hayward (JH) [Chair]</w:t>
            </w:r>
          </w:p>
        </w:tc>
        <w:tc>
          <w:tcPr>
            <w:tcW w:w="3681" w:type="dxa"/>
            <w:vAlign w:val="center"/>
          </w:tcPr>
          <w:p w:rsidR="001A7CDB" w:rsidRPr="00746905" w:rsidRDefault="001A7CDB" w:rsidP="005B2A86">
            <w:pPr>
              <w:spacing w:after="0"/>
              <w:jc w:val="center"/>
              <w:rPr>
                <w:rFonts w:ascii="Arial" w:hAnsi="Arial" w:cs="Arial"/>
                <w:sz w:val="24"/>
                <w:szCs w:val="24"/>
              </w:rPr>
            </w:pPr>
            <w:r w:rsidRPr="00746905">
              <w:rPr>
                <w:rFonts w:ascii="Arial" w:hAnsi="Arial" w:cs="Arial"/>
                <w:sz w:val="24"/>
                <w:szCs w:val="24"/>
              </w:rPr>
              <w:t>Janice Lane (JL)</w:t>
            </w:r>
          </w:p>
        </w:tc>
        <w:tc>
          <w:tcPr>
            <w:tcW w:w="3452" w:type="dxa"/>
            <w:vAlign w:val="center"/>
          </w:tcPr>
          <w:p w:rsidR="001A7CDB" w:rsidRPr="00746905" w:rsidRDefault="001A7CDB" w:rsidP="00DD6A5B">
            <w:pPr>
              <w:spacing w:after="0"/>
              <w:jc w:val="center"/>
              <w:rPr>
                <w:rFonts w:ascii="Arial" w:hAnsi="Arial" w:cs="Arial"/>
                <w:sz w:val="24"/>
                <w:szCs w:val="24"/>
              </w:rPr>
            </w:pPr>
            <w:r w:rsidRPr="00746905">
              <w:rPr>
                <w:rFonts w:ascii="Arial" w:hAnsi="Arial" w:cs="Arial"/>
                <w:sz w:val="24"/>
                <w:szCs w:val="24"/>
              </w:rPr>
              <w:t>Simon Brown (</w:t>
            </w:r>
            <w:proofErr w:type="spellStart"/>
            <w:r w:rsidRPr="00746905">
              <w:rPr>
                <w:rFonts w:ascii="Arial" w:hAnsi="Arial" w:cs="Arial"/>
                <w:sz w:val="24"/>
                <w:szCs w:val="24"/>
              </w:rPr>
              <w:t>SBr</w:t>
            </w:r>
            <w:proofErr w:type="spellEnd"/>
            <w:r w:rsidRPr="00746905">
              <w:rPr>
                <w:rFonts w:ascii="Arial" w:hAnsi="Arial" w:cs="Arial"/>
                <w:sz w:val="24"/>
                <w:szCs w:val="24"/>
              </w:rPr>
              <w:t>)</w:t>
            </w:r>
          </w:p>
        </w:tc>
      </w:tr>
      <w:tr w:rsidR="001A7CDB" w:rsidRPr="00746905" w:rsidTr="00B941B4">
        <w:trPr>
          <w:trHeight w:val="327"/>
          <w:jc w:val="center"/>
        </w:trPr>
        <w:tc>
          <w:tcPr>
            <w:tcW w:w="3374" w:type="dxa"/>
            <w:vAlign w:val="center"/>
          </w:tcPr>
          <w:p w:rsidR="001A7CDB" w:rsidRPr="00746905" w:rsidRDefault="001A7CDB" w:rsidP="00F735DF">
            <w:pPr>
              <w:spacing w:after="0"/>
              <w:jc w:val="center"/>
              <w:rPr>
                <w:rFonts w:ascii="Arial" w:hAnsi="Arial" w:cs="Arial"/>
                <w:sz w:val="24"/>
                <w:szCs w:val="24"/>
              </w:rPr>
            </w:pPr>
            <w:r w:rsidRPr="00746905">
              <w:rPr>
                <w:rFonts w:ascii="Arial" w:hAnsi="Arial" w:cs="Arial"/>
                <w:sz w:val="24"/>
                <w:szCs w:val="24"/>
              </w:rPr>
              <w:t xml:space="preserve">Iain </w:t>
            </w:r>
            <w:proofErr w:type="spellStart"/>
            <w:r w:rsidRPr="00746905">
              <w:rPr>
                <w:rFonts w:ascii="Arial" w:hAnsi="Arial" w:cs="Arial"/>
                <w:sz w:val="24"/>
                <w:szCs w:val="24"/>
              </w:rPr>
              <w:t>Tweedale</w:t>
            </w:r>
            <w:proofErr w:type="spellEnd"/>
            <w:r w:rsidRPr="00746905">
              <w:rPr>
                <w:rFonts w:ascii="Arial" w:hAnsi="Arial" w:cs="Arial"/>
                <w:sz w:val="24"/>
                <w:szCs w:val="24"/>
              </w:rPr>
              <w:t xml:space="preserve"> (IT)</w:t>
            </w:r>
          </w:p>
        </w:tc>
        <w:tc>
          <w:tcPr>
            <w:tcW w:w="3681" w:type="dxa"/>
            <w:vAlign w:val="center"/>
          </w:tcPr>
          <w:p w:rsidR="001A7CDB" w:rsidRPr="00746905" w:rsidRDefault="001A7CDB" w:rsidP="005B2A86">
            <w:pPr>
              <w:spacing w:after="0"/>
              <w:jc w:val="center"/>
              <w:rPr>
                <w:rFonts w:ascii="Arial" w:hAnsi="Arial" w:cs="Arial"/>
                <w:b/>
                <w:sz w:val="24"/>
                <w:szCs w:val="24"/>
              </w:rPr>
            </w:pPr>
            <w:r w:rsidRPr="00746905">
              <w:rPr>
                <w:rFonts w:ascii="Arial" w:hAnsi="Arial" w:cs="Arial"/>
                <w:sz w:val="24"/>
                <w:szCs w:val="24"/>
              </w:rPr>
              <w:t xml:space="preserve">Catherine </w:t>
            </w:r>
            <w:proofErr w:type="spellStart"/>
            <w:r w:rsidRPr="00746905">
              <w:rPr>
                <w:rFonts w:ascii="Arial" w:hAnsi="Arial" w:cs="Arial"/>
                <w:sz w:val="24"/>
                <w:szCs w:val="24"/>
              </w:rPr>
              <w:t>Kucia</w:t>
            </w:r>
            <w:proofErr w:type="spellEnd"/>
            <w:r w:rsidRPr="00746905">
              <w:rPr>
                <w:rFonts w:ascii="Arial" w:hAnsi="Arial" w:cs="Arial"/>
                <w:sz w:val="24"/>
                <w:szCs w:val="24"/>
              </w:rPr>
              <w:t xml:space="preserve"> (CK)</w:t>
            </w:r>
          </w:p>
        </w:tc>
        <w:tc>
          <w:tcPr>
            <w:tcW w:w="3452" w:type="dxa"/>
            <w:vAlign w:val="center"/>
          </w:tcPr>
          <w:p w:rsidR="001A7CDB" w:rsidRPr="00746905" w:rsidRDefault="001A7CDB" w:rsidP="00DD6A5B">
            <w:pPr>
              <w:spacing w:after="0"/>
              <w:jc w:val="center"/>
              <w:rPr>
                <w:rFonts w:ascii="Arial" w:hAnsi="Arial" w:cs="Arial"/>
                <w:sz w:val="24"/>
                <w:szCs w:val="24"/>
              </w:rPr>
            </w:pPr>
            <w:r w:rsidRPr="00746905">
              <w:rPr>
                <w:rFonts w:ascii="Arial" w:hAnsi="Arial" w:cs="Arial"/>
                <w:sz w:val="24"/>
                <w:szCs w:val="24"/>
              </w:rPr>
              <w:t>Mark Jones (MJ)</w:t>
            </w:r>
          </w:p>
        </w:tc>
      </w:tr>
      <w:tr w:rsidR="001A7CDB" w:rsidRPr="00746905" w:rsidTr="00B941B4">
        <w:trPr>
          <w:trHeight w:val="327"/>
          <w:jc w:val="center"/>
        </w:trPr>
        <w:tc>
          <w:tcPr>
            <w:tcW w:w="3374" w:type="dxa"/>
            <w:vAlign w:val="center"/>
          </w:tcPr>
          <w:p w:rsidR="001A7CDB" w:rsidRPr="00746905" w:rsidRDefault="001A7CDB" w:rsidP="00F735DF">
            <w:pPr>
              <w:spacing w:after="0"/>
              <w:jc w:val="center"/>
              <w:rPr>
                <w:rFonts w:ascii="Arial" w:hAnsi="Arial" w:cs="Arial"/>
                <w:sz w:val="24"/>
                <w:szCs w:val="24"/>
              </w:rPr>
            </w:pPr>
            <w:r w:rsidRPr="00746905">
              <w:rPr>
                <w:rFonts w:ascii="Arial" w:hAnsi="Arial" w:cs="Arial"/>
                <w:sz w:val="24"/>
                <w:szCs w:val="24"/>
              </w:rPr>
              <w:t>Dilwyn Owen (DO)</w:t>
            </w:r>
          </w:p>
        </w:tc>
        <w:tc>
          <w:tcPr>
            <w:tcW w:w="3681" w:type="dxa"/>
            <w:vAlign w:val="center"/>
          </w:tcPr>
          <w:p w:rsidR="001A7CDB" w:rsidRPr="00746905" w:rsidRDefault="001A7CDB" w:rsidP="00537C59">
            <w:pPr>
              <w:spacing w:after="0"/>
              <w:jc w:val="center"/>
              <w:rPr>
                <w:rFonts w:ascii="Arial" w:hAnsi="Arial" w:cs="Arial"/>
                <w:sz w:val="24"/>
                <w:szCs w:val="24"/>
              </w:rPr>
            </w:pPr>
            <w:r w:rsidRPr="00746905">
              <w:rPr>
                <w:rFonts w:ascii="Arial" w:hAnsi="Arial" w:cs="Arial"/>
                <w:sz w:val="24"/>
                <w:szCs w:val="24"/>
              </w:rPr>
              <w:t xml:space="preserve">Angharad </w:t>
            </w:r>
            <w:r>
              <w:rPr>
                <w:rFonts w:ascii="Arial" w:hAnsi="Arial" w:cs="Arial"/>
                <w:sz w:val="24"/>
                <w:szCs w:val="24"/>
              </w:rPr>
              <w:t xml:space="preserve">Lloyd Williams </w:t>
            </w:r>
            <w:r w:rsidRPr="00746905">
              <w:rPr>
                <w:rFonts w:ascii="Arial" w:hAnsi="Arial" w:cs="Arial"/>
                <w:sz w:val="24"/>
                <w:szCs w:val="24"/>
              </w:rPr>
              <w:t>(A</w:t>
            </w:r>
            <w:r>
              <w:rPr>
                <w:rFonts w:ascii="Arial" w:hAnsi="Arial" w:cs="Arial"/>
                <w:sz w:val="24"/>
                <w:szCs w:val="24"/>
              </w:rPr>
              <w:t>LW</w:t>
            </w:r>
            <w:r w:rsidRPr="00746905">
              <w:rPr>
                <w:rFonts w:ascii="Arial" w:hAnsi="Arial" w:cs="Arial"/>
                <w:sz w:val="24"/>
                <w:szCs w:val="24"/>
              </w:rPr>
              <w:t>)</w:t>
            </w:r>
          </w:p>
        </w:tc>
        <w:tc>
          <w:tcPr>
            <w:tcW w:w="3452" w:type="dxa"/>
            <w:vAlign w:val="center"/>
          </w:tcPr>
          <w:p w:rsidR="001A7CDB" w:rsidRPr="00746905" w:rsidRDefault="001A7CDB" w:rsidP="00DD6A5B">
            <w:pPr>
              <w:spacing w:after="0"/>
              <w:jc w:val="center"/>
              <w:rPr>
                <w:rFonts w:ascii="Arial" w:hAnsi="Arial" w:cs="Arial"/>
                <w:sz w:val="24"/>
                <w:szCs w:val="24"/>
              </w:rPr>
            </w:pPr>
            <w:r w:rsidRPr="00746905">
              <w:rPr>
                <w:rFonts w:ascii="Arial" w:hAnsi="Arial" w:cs="Arial"/>
                <w:sz w:val="24"/>
                <w:szCs w:val="24"/>
              </w:rPr>
              <w:t>Robin Williams (RW)</w:t>
            </w:r>
          </w:p>
        </w:tc>
      </w:tr>
      <w:tr w:rsidR="001A7CDB" w:rsidRPr="00746905" w:rsidTr="00B941B4">
        <w:trPr>
          <w:trHeight w:val="327"/>
          <w:jc w:val="center"/>
        </w:trPr>
        <w:tc>
          <w:tcPr>
            <w:tcW w:w="3374" w:type="dxa"/>
            <w:vAlign w:val="center"/>
          </w:tcPr>
          <w:p w:rsidR="001A7CDB" w:rsidRPr="00746905" w:rsidRDefault="001A7CDB" w:rsidP="00F735DF">
            <w:pPr>
              <w:spacing w:after="0"/>
              <w:jc w:val="center"/>
              <w:rPr>
                <w:rFonts w:ascii="Arial" w:hAnsi="Arial" w:cs="Arial"/>
                <w:sz w:val="24"/>
                <w:szCs w:val="24"/>
              </w:rPr>
            </w:pPr>
            <w:r w:rsidRPr="00746905">
              <w:rPr>
                <w:rFonts w:ascii="Arial" w:hAnsi="Arial" w:cs="Arial"/>
                <w:sz w:val="24"/>
                <w:szCs w:val="24"/>
              </w:rPr>
              <w:t>Huw Marshall (HM)</w:t>
            </w:r>
          </w:p>
        </w:tc>
        <w:tc>
          <w:tcPr>
            <w:tcW w:w="3681" w:type="dxa"/>
            <w:vAlign w:val="center"/>
          </w:tcPr>
          <w:p w:rsidR="001A7CDB" w:rsidRPr="00746905" w:rsidRDefault="001A7CDB" w:rsidP="00537C59">
            <w:pPr>
              <w:spacing w:after="0"/>
              <w:jc w:val="center"/>
              <w:rPr>
                <w:rFonts w:ascii="Arial" w:hAnsi="Arial" w:cs="Arial"/>
                <w:sz w:val="24"/>
                <w:szCs w:val="24"/>
              </w:rPr>
            </w:pPr>
          </w:p>
        </w:tc>
        <w:tc>
          <w:tcPr>
            <w:tcW w:w="3452" w:type="dxa"/>
            <w:vAlign w:val="center"/>
          </w:tcPr>
          <w:p w:rsidR="001A7CDB" w:rsidRPr="00746905" w:rsidRDefault="001A7CDB" w:rsidP="00DD6A5B">
            <w:pPr>
              <w:spacing w:after="0"/>
              <w:jc w:val="center"/>
              <w:rPr>
                <w:rFonts w:ascii="Arial" w:hAnsi="Arial" w:cs="Arial"/>
                <w:sz w:val="24"/>
                <w:szCs w:val="24"/>
              </w:rPr>
            </w:pPr>
            <w:r w:rsidRPr="00746905">
              <w:rPr>
                <w:rFonts w:ascii="Arial" w:hAnsi="Arial" w:cs="Arial"/>
                <w:sz w:val="24"/>
                <w:szCs w:val="24"/>
              </w:rPr>
              <w:t>Tom Crick (TC)</w:t>
            </w:r>
          </w:p>
        </w:tc>
      </w:tr>
      <w:tr w:rsidR="001A7CDB" w:rsidRPr="00746905" w:rsidTr="00B941B4">
        <w:trPr>
          <w:trHeight w:val="327"/>
          <w:jc w:val="center"/>
        </w:trPr>
        <w:tc>
          <w:tcPr>
            <w:tcW w:w="3374" w:type="dxa"/>
            <w:vAlign w:val="center"/>
          </w:tcPr>
          <w:p w:rsidR="001A7CDB" w:rsidRPr="00746905" w:rsidRDefault="001A7CDB" w:rsidP="00F735DF">
            <w:pPr>
              <w:spacing w:after="0"/>
              <w:jc w:val="center"/>
              <w:rPr>
                <w:rFonts w:ascii="Arial" w:hAnsi="Arial" w:cs="Arial"/>
                <w:sz w:val="24"/>
                <w:szCs w:val="24"/>
              </w:rPr>
            </w:pPr>
            <w:r w:rsidRPr="00746905">
              <w:rPr>
                <w:rFonts w:ascii="Arial" w:hAnsi="Arial" w:cs="Arial"/>
                <w:sz w:val="24"/>
                <w:szCs w:val="24"/>
              </w:rPr>
              <w:t>Sian Thomas (ST)</w:t>
            </w:r>
          </w:p>
        </w:tc>
        <w:tc>
          <w:tcPr>
            <w:tcW w:w="3681" w:type="dxa"/>
            <w:vAlign w:val="center"/>
          </w:tcPr>
          <w:p w:rsidR="001A7CDB" w:rsidRPr="00746905" w:rsidRDefault="001A7CDB" w:rsidP="00077605">
            <w:pPr>
              <w:spacing w:after="0"/>
              <w:jc w:val="center"/>
              <w:rPr>
                <w:rFonts w:ascii="Arial" w:hAnsi="Arial" w:cs="Arial"/>
                <w:sz w:val="24"/>
                <w:szCs w:val="24"/>
              </w:rPr>
            </w:pPr>
            <w:r w:rsidRPr="00746905">
              <w:rPr>
                <w:rFonts w:ascii="Arial" w:hAnsi="Arial" w:cs="Arial"/>
                <w:b/>
                <w:sz w:val="24"/>
                <w:szCs w:val="24"/>
              </w:rPr>
              <w:t>WELSH GOVERNMENT</w:t>
            </w:r>
          </w:p>
        </w:tc>
        <w:tc>
          <w:tcPr>
            <w:tcW w:w="3452" w:type="dxa"/>
            <w:vAlign w:val="center"/>
          </w:tcPr>
          <w:p w:rsidR="001A7CDB" w:rsidRPr="00746905" w:rsidRDefault="001A7CDB" w:rsidP="0096383B">
            <w:pPr>
              <w:spacing w:after="0"/>
              <w:jc w:val="center"/>
              <w:rPr>
                <w:rFonts w:ascii="Arial" w:hAnsi="Arial" w:cs="Arial"/>
                <w:sz w:val="24"/>
                <w:szCs w:val="24"/>
              </w:rPr>
            </w:pPr>
            <w:r w:rsidRPr="00746905">
              <w:rPr>
                <w:rFonts w:ascii="Arial" w:hAnsi="Arial" w:cs="Arial"/>
                <w:sz w:val="24"/>
                <w:szCs w:val="24"/>
              </w:rPr>
              <w:t>Mathew Jones (MRJ)</w:t>
            </w:r>
          </w:p>
        </w:tc>
      </w:tr>
      <w:tr w:rsidR="001A7CDB" w:rsidRPr="00746905" w:rsidTr="00B941B4">
        <w:trPr>
          <w:trHeight w:val="327"/>
          <w:jc w:val="center"/>
        </w:trPr>
        <w:tc>
          <w:tcPr>
            <w:tcW w:w="3374" w:type="dxa"/>
            <w:vAlign w:val="center"/>
          </w:tcPr>
          <w:p w:rsidR="001A7CDB" w:rsidRPr="00746905" w:rsidRDefault="001A7CDB" w:rsidP="00833CAD">
            <w:pPr>
              <w:spacing w:after="0"/>
              <w:jc w:val="center"/>
              <w:rPr>
                <w:rFonts w:ascii="Arial" w:hAnsi="Arial" w:cs="Arial"/>
                <w:sz w:val="24"/>
                <w:szCs w:val="24"/>
              </w:rPr>
            </w:pPr>
            <w:r w:rsidRPr="00746905">
              <w:rPr>
                <w:rFonts w:ascii="Arial" w:hAnsi="Arial" w:cs="Arial"/>
                <w:sz w:val="24"/>
                <w:szCs w:val="24"/>
              </w:rPr>
              <w:t>Geoff Elliott (GE)</w:t>
            </w:r>
          </w:p>
        </w:tc>
        <w:tc>
          <w:tcPr>
            <w:tcW w:w="3681" w:type="dxa"/>
            <w:vAlign w:val="center"/>
          </w:tcPr>
          <w:p w:rsidR="001A7CDB" w:rsidRPr="00746905" w:rsidRDefault="001A7CDB" w:rsidP="00077605">
            <w:pPr>
              <w:spacing w:after="0"/>
              <w:jc w:val="center"/>
              <w:rPr>
                <w:rFonts w:ascii="Arial" w:hAnsi="Arial" w:cs="Arial"/>
                <w:sz w:val="24"/>
                <w:szCs w:val="24"/>
              </w:rPr>
            </w:pPr>
            <w:r w:rsidRPr="00746905">
              <w:rPr>
                <w:rFonts w:ascii="Arial" w:hAnsi="Arial" w:cs="Arial"/>
                <w:sz w:val="24"/>
                <w:szCs w:val="24"/>
              </w:rPr>
              <w:t>Ruth Meadows (RM)</w:t>
            </w:r>
          </w:p>
        </w:tc>
        <w:tc>
          <w:tcPr>
            <w:tcW w:w="3452" w:type="dxa"/>
            <w:vAlign w:val="center"/>
          </w:tcPr>
          <w:p w:rsidR="001A7CDB" w:rsidRPr="00746905" w:rsidRDefault="001A7CDB" w:rsidP="0096383B">
            <w:pPr>
              <w:spacing w:after="0"/>
              <w:jc w:val="center"/>
              <w:rPr>
                <w:rFonts w:ascii="Arial" w:hAnsi="Arial" w:cs="Arial"/>
                <w:sz w:val="24"/>
                <w:szCs w:val="24"/>
              </w:rPr>
            </w:pPr>
            <w:r w:rsidRPr="00746905">
              <w:rPr>
                <w:rFonts w:ascii="Arial" w:hAnsi="Arial" w:cs="Arial"/>
                <w:sz w:val="24"/>
                <w:szCs w:val="24"/>
              </w:rPr>
              <w:t>Ty Golding (TG)</w:t>
            </w:r>
          </w:p>
        </w:tc>
      </w:tr>
      <w:tr w:rsidR="001A7CDB" w:rsidRPr="00746905" w:rsidTr="00B941B4">
        <w:trPr>
          <w:trHeight w:val="327"/>
          <w:jc w:val="center"/>
        </w:trPr>
        <w:tc>
          <w:tcPr>
            <w:tcW w:w="3374" w:type="dxa"/>
            <w:vAlign w:val="center"/>
          </w:tcPr>
          <w:p w:rsidR="001A7CDB" w:rsidRPr="00746905" w:rsidRDefault="001A7CDB" w:rsidP="00833CAD">
            <w:pPr>
              <w:spacing w:after="0"/>
              <w:jc w:val="center"/>
              <w:rPr>
                <w:rFonts w:ascii="Arial" w:hAnsi="Arial" w:cs="Arial"/>
                <w:sz w:val="24"/>
                <w:szCs w:val="24"/>
              </w:rPr>
            </w:pPr>
            <w:r w:rsidRPr="00746905">
              <w:rPr>
                <w:rFonts w:ascii="Arial" w:hAnsi="Arial" w:cs="Arial"/>
                <w:sz w:val="24"/>
                <w:szCs w:val="24"/>
              </w:rPr>
              <w:t xml:space="preserve">Simon </w:t>
            </w:r>
            <w:proofErr w:type="spellStart"/>
            <w:r w:rsidRPr="00746905">
              <w:rPr>
                <w:rFonts w:ascii="Arial" w:hAnsi="Arial" w:cs="Arial"/>
                <w:sz w:val="24"/>
                <w:szCs w:val="24"/>
              </w:rPr>
              <w:t>Billington</w:t>
            </w:r>
            <w:proofErr w:type="spellEnd"/>
            <w:r w:rsidRPr="00746905">
              <w:rPr>
                <w:rFonts w:ascii="Arial" w:hAnsi="Arial" w:cs="Arial"/>
                <w:sz w:val="24"/>
                <w:szCs w:val="24"/>
              </w:rPr>
              <w:t xml:space="preserve"> (</w:t>
            </w:r>
            <w:proofErr w:type="spellStart"/>
            <w:r w:rsidRPr="00746905">
              <w:rPr>
                <w:rFonts w:ascii="Arial" w:hAnsi="Arial" w:cs="Arial"/>
                <w:sz w:val="24"/>
                <w:szCs w:val="24"/>
              </w:rPr>
              <w:t>SBi</w:t>
            </w:r>
            <w:proofErr w:type="spellEnd"/>
            <w:r w:rsidRPr="00746905">
              <w:rPr>
                <w:rFonts w:ascii="Arial" w:hAnsi="Arial" w:cs="Arial"/>
                <w:sz w:val="24"/>
                <w:szCs w:val="24"/>
              </w:rPr>
              <w:t>)</w:t>
            </w:r>
          </w:p>
        </w:tc>
        <w:tc>
          <w:tcPr>
            <w:tcW w:w="3681" w:type="dxa"/>
            <w:vAlign w:val="center"/>
          </w:tcPr>
          <w:p w:rsidR="001A7CDB" w:rsidRPr="00746905" w:rsidRDefault="001A7CDB" w:rsidP="00537C59">
            <w:pPr>
              <w:spacing w:after="0"/>
              <w:jc w:val="center"/>
              <w:rPr>
                <w:rFonts w:ascii="Arial" w:hAnsi="Arial" w:cs="Arial"/>
                <w:sz w:val="24"/>
                <w:szCs w:val="24"/>
              </w:rPr>
            </w:pPr>
            <w:r w:rsidRPr="00746905">
              <w:rPr>
                <w:rFonts w:ascii="Arial" w:hAnsi="Arial" w:cs="Arial"/>
                <w:sz w:val="24"/>
                <w:szCs w:val="24"/>
              </w:rPr>
              <w:t>Chris Owen (CO)</w:t>
            </w:r>
          </w:p>
        </w:tc>
        <w:tc>
          <w:tcPr>
            <w:tcW w:w="3452" w:type="dxa"/>
            <w:vAlign w:val="center"/>
          </w:tcPr>
          <w:p w:rsidR="001A7CDB" w:rsidRPr="00746905" w:rsidRDefault="001A7CDB" w:rsidP="0096383B">
            <w:pPr>
              <w:spacing w:after="0"/>
              <w:jc w:val="center"/>
              <w:rPr>
                <w:rFonts w:ascii="Arial" w:hAnsi="Arial" w:cs="Arial"/>
                <w:sz w:val="24"/>
                <w:szCs w:val="24"/>
              </w:rPr>
            </w:pPr>
            <w:r w:rsidRPr="00746905">
              <w:rPr>
                <w:rFonts w:ascii="Arial" w:hAnsi="Arial" w:cs="Arial"/>
                <w:sz w:val="24"/>
                <w:szCs w:val="24"/>
              </w:rPr>
              <w:t>Jessica Jones (JJ)</w:t>
            </w:r>
          </w:p>
        </w:tc>
      </w:tr>
      <w:tr w:rsidR="001A7CDB" w:rsidRPr="00746905" w:rsidTr="00B941B4">
        <w:trPr>
          <w:trHeight w:val="327"/>
          <w:jc w:val="center"/>
        </w:trPr>
        <w:tc>
          <w:tcPr>
            <w:tcW w:w="3374" w:type="dxa"/>
            <w:vAlign w:val="center"/>
          </w:tcPr>
          <w:p w:rsidR="001A7CDB" w:rsidRPr="00746905" w:rsidRDefault="001A7CDB" w:rsidP="00945336">
            <w:pPr>
              <w:spacing w:after="0"/>
              <w:jc w:val="center"/>
              <w:rPr>
                <w:rFonts w:ascii="Arial" w:hAnsi="Arial" w:cs="Arial"/>
                <w:sz w:val="24"/>
                <w:szCs w:val="24"/>
              </w:rPr>
            </w:pPr>
            <w:r w:rsidRPr="00746905">
              <w:rPr>
                <w:rFonts w:ascii="Arial" w:hAnsi="Arial" w:cs="Arial"/>
                <w:sz w:val="24"/>
                <w:szCs w:val="24"/>
              </w:rPr>
              <w:t>Gareth Dacey (GD)</w:t>
            </w:r>
          </w:p>
        </w:tc>
        <w:tc>
          <w:tcPr>
            <w:tcW w:w="3681" w:type="dxa"/>
            <w:vAlign w:val="center"/>
          </w:tcPr>
          <w:p w:rsidR="001A7CDB" w:rsidRPr="00746905" w:rsidRDefault="001A7CDB" w:rsidP="00537C59">
            <w:pPr>
              <w:spacing w:after="0"/>
              <w:jc w:val="center"/>
              <w:rPr>
                <w:rFonts w:ascii="Arial" w:hAnsi="Arial" w:cs="Arial"/>
                <w:sz w:val="24"/>
                <w:szCs w:val="24"/>
              </w:rPr>
            </w:pPr>
            <w:r w:rsidRPr="00746905">
              <w:rPr>
                <w:rFonts w:ascii="Arial" w:hAnsi="Arial" w:cs="Arial"/>
                <w:sz w:val="24"/>
                <w:szCs w:val="24"/>
              </w:rPr>
              <w:t>Chris Roderick (CR)</w:t>
            </w:r>
          </w:p>
        </w:tc>
        <w:tc>
          <w:tcPr>
            <w:tcW w:w="3452" w:type="dxa"/>
            <w:vAlign w:val="center"/>
          </w:tcPr>
          <w:p w:rsidR="001A7CDB" w:rsidRPr="00746905" w:rsidRDefault="001A7CDB" w:rsidP="0096383B">
            <w:pPr>
              <w:spacing w:after="0"/>
              <w:jc w:val="center"/>
              <w:rPr>
                <w:rFonts w:ascii="Arial" w:hAnsi="Arial" w:cs="Arial"/>
                <w:sz w:val="24"/>
                <w:szCs w:val="24"/>
              </w:rPr>
            </w:pPr>
            <w:r w:rsidRPr="00746905">
              <w:rPr>
                <w:rFonts w:ascii="Arial" w:hAnsi="Arial" w:cs="Arial"/>
                <w:sz w:val="24"/>
                <w:szCs w:val="24"/>
              </w:rPr>
              <w:t>Chris Britten (CB)</w:t>
            </w:r>
          </w:p>
        </w:tc>
      </w:tr>
      <w:tr w:rsidR="001A7CDB" w:rsidRPr="00746905" w:rsidTr="00B941B4">
        <w:trPr>
          <w:trHeight w:val="327"/>
          <w:jc w:val="center"/>
        </w:trPr>
        <w:tc>
          <w:tcPr>
            <w:tcW w:w="3374" w:type="dxa"/>
            <w:vAlign w:val="center"/>
          </w:tcPr>
          <w:p w:rsidR="001A7CDB" w:rsidRPr="00746905" w:rsidRDefault="001A7CDB" w:rsidP="00945336">
            <w:pPr>
              <w:spacing w:after="0"/>
              <w:jc w:val="center"/>
              <w:rPr>
                <w:rFonts w:ascii="Arial" w:hAnsi="Arial" w:cs="Arial"/>
                <w:sz w:val="24"/>
                <w:szCs w:val="24"/>
              </w:rPr>
            </w:pPr>
          </w:p>
        </w:tc>
        <w:tc>
          <w:tcPr>
            <w:tcW w:w="3681" w:type="dxa"/>
            <w:vAlign w:val="center"/>
          </w:tcPr>
          <w:p w:rsidR="001A7CDB" w:rsidRPr="00746905" w:rsidRDefault="001A7CDB" w:rsidP="00537C59">
            <w:pPr>
              <w:spacing w:after="0"/>
              <w:jc w:val="center"/>
              <w:rPr>
                <w:rFonts w:ascii="Arial" w:hAnsi="Arial" w:cs="Arial"/>
                <w:sz w:val="24"/>
                <w:szCs w:val="24"/>
              </w:rPr>
            </w:pPr>
          </w:p>
        </w:tc>
        <w:tc>
          <w:tcPr>
            <w:tcW w:w="3452" w:type="dxa"/>
            <w:vAlign w:val="center"/>
          </w:tcPr>
          <w:p w:rsidR="001A7CDB" w:rsidRPr="00746905" w:rsidRDefault="001A7CDB" w:rsidP="0096383B">
            <w:pPr>
              <w:spacing w:after="0"/>
              <w:jc w:val="center"/>
              <w:rPr>
                <w:rFonts w:ascii="Arial" w:hAnsi="Arial" w:cs="Arial"/>
                <w:sz w:val="24"/>
                <w:szCs w:val="24"/>
              </w:rPr>
            </w:pPr>
            <w:r w:rsidRPr="00746905">
              <w:rPr>
                <w:rFonts w:ascii="Arial" w:hAnsi="Arial" w:cs="Arial"/>
                <w:sz w:val="24"/>
                <w:szCs w:val="24"/>
              </w:rPr>
              <w:t>Darren Long (DL)</w:t>
            </w:r>
          </w:p>
        </w:tc>
      </w:tr>
    </w:tbl>
    <w:p w:rsidR="0096383B" w:rsidRPr="00746905" w:rsidRDefault="0096383B">
      <w:pPr>
        <w:rPr>
          <w:rFonts w:ascii="Arial" w:hAnsi="Arial" w:cs="Arial"/>
          <w:sz w:val="24"/>
          <w:szCs w:val="24"/>
        </w:rPr>
      </w:pPr>
    </w:p>
    <w:p w:rsidR="0096383B" w:rsidRPr="00746905" w:rsidRDefault="0096383B" w:rsidP="0096383B">
      <w:pPr>
        <w:pStyle w:val="ListParagraph"/>
        <w:numPr>
          <w:ilvl w:val="0"/>
          <w:numId w:val="1"/>
        </w:numPr>
        <w:spacing w:after="0"/>
        <w:ind w:left="851" w:hanging="851"/>
        <w:rPr>
          <w:rFonts w:ascii="Arial" w:hAnsi="Arial" w:cs="Arial"/>
          <w:b/>
          <w:sz w:val="24"/>
          <w:szCs w:val="24"/>
        </w:rPr>
      </w:pPr>
      <w:r w:rsidRPr="00746905">
        <w:rPr>
          <w:rFonts w:ascii="Arial" w:hAnsi="Arial" w:cs="Arial"/>
          <w:b/>
          <w:sz w:val="24"/>
          <w:szCs w:val="24"/>
        </w:rPr>
        <w:t>Welcome</w:t>
      </w:r>
    </w:p>
    <w:p w:rsidR="0096383B" w:rsidRPr="00746905" w:rsidRDefault="0096383B" w:rsidP="0096383B">
      <w:pPr>
        <w:pStyle w:val="ListParagraph"/>
        <w:spacing w:after="0"/>
        <w:ind w:left="851" w:hanging="851"/>
        <w:rPr>
          <w:rFonts w:ascii="Arial" w:hAnsi="Arial" w:cs="Arial"/>
          <w:sz w:val="24"/>
          <w:szCs w:val="24"/>
        </w:rPr>
      </w:pPr>
    </w:p>
    <w:p w:rsidR="0096383B" w:rsidRPr="00746905" w:rsidRDefault="00B941B4" w:rsidP="00A166B3">
      <w:pPr>
        <w:pStyle w:val="ListParagraph"/>
        <w:numPr>
          <w:ilvl w:val="1"/>
          <w:numId w:val="1"/>
        </w:numPr>
        <w:spacing w:after="0"/>
        <w:ind w:left="851" w:hanging="851"/>
        <w:rPr>
          <w:rFonts w:ascii="Arial" w:hAnsi="Arial" w:cs="Arial"/>
          <w:sz w:val="24"/>
          <w:szCs w:val="24"/>
        </w:rPr>
      </w:pPr>
      <w:r>
        <w:rPr>
          <w:rFonts w:ascii="Arial" w:hAnsi="Arial" w:cs="Arial"/>
          <w:sz w:val="24"/>
          <w:szCs w:val="24"/>
        </w:rPr>
        <w:t>JH thanked members for making the trip to Cadoxton and provided a brief overview of the school.</w:t>
      </w:r>
    </w:p>
    <w:p w:rsidR="0096383B" w:rsidRDefault="0096383B" w:rsidP="0096383B">
      <w:pPr>
        <w:pStyle w:val="ListParagraph"/>
        <w:spacing w:after="160" w:line="259" w:lineRule="auto"/>
        <w:ind w:left="851" w:hanging="851"/>
        <w:rPr>
          <w:rFonts w:ascii="Arial" w:hAnsi="Arial" w:cs="Arial"/>
          <w:sz w:val="24"/>
          <w:szCs w:val="24"/>
        </w:rPr>
      </w:pPr>
    </w:p>
    <w:p w:rsidR="00A22BC2" w:rsidRPr="00746905" w:rsidRDefault="00A22BC2" w:rsidP="0096383B">
      <w:pPr>
        <w:pStyle w:val="ListParagraph"/>
        <w:spacing w:after="160" w:line="259" w:lineRule="auto"/>
        <w:ind w:left="851" w:hanging="851"/>
        <w:rPr>
          <w:rFonts w:ascii="Arial" w:hAnsi="Arial" w:cs="Arial"/>
          <w:sz w:val="24"/>
          <w:szCs w:val="24"/>
        </w:rPr>
      </w:pPr>
    </w:p>
    <w:p w:rsidR="0096383B" w:rsidRPr="00746905" w:rsidRDefault="0096383B" w:rsidP="0096383B">
      <w:pPr>
        <w:pStyle w:val="ListParagraph"/>
        <w:numPr>
          <w:ilvl w:val="0"/>
          <w:numId w:val="1"/>
        </w:numPr>
        <w:spacing w:after="160" w:line="259" w:lineRule="auto"/>
        <w:ind w:left="851" w:hanging="851"/>
        <w:rPr>
          <w:rFonts w:ascii="Arial" w:hAnsi="Arial" w:cs="Arial"/>
          <w:b/>
          <w:sz w:val="24"/>
          <w:szCs w:val="24"/>
        </w:rPr>
      </w:pPr>
      <w:r w:rsidRPr="00746905">
        <w:rPr>
          <w:rFonts w:ascii="Arial" w:hAnsi="Arial" w:cs="Arial"/>
          <w:b/>
          <w:sz w:val="24"/>
          <w:szCs w:val="24"/>
        </w:rPr>
        <w:t>Overview of the Learning in Digital Wales (LiDW) Programme – Chris Owen</w:t>
      </w:r>
    </w:p>
    <w:p w:rsidR="0096383B" w:rsidRPr="00746905" w:rsidRDefault="0096383B" w:rsidP="0096383B">
      <w:pPr>
        <w:pStyle w:val="ListParagraph"/>
        <w:spacing w:after="160" w:line="259" w:lineRule="auto"/>
        <w:ind w:left="851" w:hanging="851"/>
        <w:rPr>
          <w:rFonts w:ascii="Arial" w:hAnsi="Arial" w:cs="Arial"/>
          <w:sz w:val="24"/>
          <w:szCs w:val="24"/>
        </w:rPr>
      </w:pPr>
    </w:p>
    <w:p w:rsidR="0096383B" w:rsidRDefault="00B941B4"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CO highlighted some significant milestones achieved recently:</w:t>
      </w:r>
    </w:p>
    <w:p w:rsidR="00B941B4" w:rsidRDefault="004B4692" w:rsidP="00B941B4">
      <w:pPr>
        <w:pStyle w:val="ListParagraph"/>
        <w:numPr>
          <w:ilvl w:val="0"/>
          <w:numId w:val="17"/>
        </w:numPr>
        <w:spacing w:after="160" w:line="259" w:lineRule="auto"/>
        <w:rPr>
          <w:rFonts w:ascii="Arial" w:hAnsi="Arial" w:cs="Arial"/>
          <w:sz w:val="24"/>
          <w:szCs w:val="24"/>
        </w:rPr>
      </w:pPr>
      <w:r>
        <w:rPr>
          <w:rFonts w:ascii="Arial" w:hAnsi="Arial" w:cs="Arial"/>
          <w:sz w:val="24"/>
          <w:szCs w:val="24"/>
        </w:rPr>
        <w:t xml:space="preserve">Over </w:t>
      </w:r>
      <w:r w:rsidR="00B941B4">
        <w:rPr>
          <w:rFonts w:ascii="Arial" w:hAnsi="Arial" w:cs="Arial"/>
          <w:sz w:val="24"/>
          <w:szCs w:val="24"/>
        </w:rPr>
        <w:t>500,000 users provisioned on a single tenancy (</w:t>
      </w:r>
      <w:r w:rsidR="00D05846">
        <w:rPr>
          <w:rFonts w:ascii="Arial" w:hAnsi="Arial" w:cs="Arial"/>
          <w:sz w:val="24"/>
          <w:szCs w:val="24"/>
        </w:rPr>
        <w:t xml:space="preserve">currently the </w:t>
      </w:r>
      <w:r w:rsidR="00B941B4">
        <w:rPr>
          <w:rFonts w:ascii="Arial" w:hAnsi="Arial" w:cs="Arial"/>
          <w:sz w:val="24"/>
          <w:szCs w:val="24"/>
        </w:rPr>
        <w:t xml:space="preserve">largest </w:t>
      </w:r>
      <w:r w:rsidR="00D05846">
        <w:rPr>
          <w:rFonts w:ascii="Arial" w:hAnsi="Arial" w:cs="Arial"/>
          <w:sz w:val="24"/>
          <w:szCs w:val="24"/>
        </w:rPr>
        <w:t>of its kind</w:t>
      </w:r>
      <w:r>
        <w:rPr>
          <w:rFonts w:ascii="Arial" w:hAnsi="Arial" w:cs="Arial"/>
          <w:sz w:val="24"/>
          <w:szCs w:val="24"/>
        </w:rPr>
        <w:t xml:space="preserve"> internationally</w:t>
      </w:r>
      <w:r w:rsidR="00C31873">
        <w:rPr>
          <w:rFonts w:ascii="Arial" w:hAnsi="Arial" w:cs="Arial"/>
          <w:sz w:val="24"/>
          <w:szCs w:val="24"/>
        </w:rPr>
        <w:t>);</w:t>
      </w:r>
    </w:p>
    <w:p w:rsidR="00B941B4" w:rsidRDefault="004B4692" w:rsidP="00B941B4">
      <w:pPr>
        <w:pStyle w:val="ListParagraph"/>
        <w:numPr>
          <w:ilvl w:val="0"/>
          <w:numId w:val="17"/>
        </w:numPr>
        <w:spacing w:after="160" w:line="259" w:lineRule="auto"/>
        <w:rPr>
          <w:rFonts w:ascii="Arial" w:hAnsi="Arial" w:cs="Arial"/>
          <w:sz w:val="24"/>
          <w:szCs w:val="24"/>
        </w:rPr>
      </w:pPr>
      <w:r>
        <w:rPr>
          <w:rFonts w:ascii="Arial" w:hAnsi="Arial" w:cs="Arial"/>
          <w:sz w:val="24"/>
          <w:szCs w:val="24"/>
        </w:rPr>
        <w:t xml:space="preserve">public-facing </w:t>
      </w:r>
      <w:r w:rsidR="00C31873">
        <w:rPr>
          <w:rFonts w:ascii="Arial" w:hAnsi="Arial" w:cs="Arial"/>
          <w:sz w:val="24"/>
          <w:szCs w:val="24"/>
        </w:rPr>
        <w:t xml:space="preserve">websites </w:t>
      </w:r>
      <w:r>
        <w:rPr>
          <w:rFonts w:ascii="Arial" w:hAnsi="Arial" w:cs="Arial"/>
          <w:sz w:val="24"/>
          <w:szCs w:val="24"/>
        </w:rPr>
        <w:t xml:space="preserve">available </w:t>
      </w:r>
      <w:r w:rsidR="00B941B4">
        <w:rPr>
          <w:rFonts w:ascii="Arial" w:hAnsi="Arial" w:cs="Arial"/>
          <w:sz w:val="24"/>
          <w:szCs w:val="24"/>
        </w:rPr>
        <w:t>for every school in Wales</w:t>
      </w:r>
      <w:r w:rsidR="00C31873">
        <w:rPr>
          <w:rFonts w:ascii="Arial" w:hAnsi="Arial" w:cs="Arial"/>
          <w:sz w:val="24"/>
          <w:szCs w:val="24"/>
        </w:rPr>
        <w:t>;</w:t>
      </w:r>
    </w:p>
    <w:p w:rsidR="00B941B4" w:rsidRDefault="00C31873" w:rsidP="00B941B4">
      <w:pPr>
        <w:pStyle w:val="ListParagraph"/>
        <w:numPr>
          <w:ilvl w:val="0"/>
          <w:numId w:val="17"/>
        </w:numPr>
        <w:spacing w:after="160" w:line="259" w:lineRule="auto"/>
        <w:rPr>
          <w:rFonts w:ascii="Arial" w:hAnsi="Arial" w:cs="Arial"/>
          <w:sz w:val="24"/>
          <w:szCs w:val="24"/>
        </w:rPr>
      </w:pPr>
      <w:r>
        <w:rPr>
          <w:rFonts w:ascii="Arial" w:hAnsi="Arial" w:cs="Arial"/>
          <w:sz w:val="24"/>
          <w:szCs w:val="24"/>
        </w:rPr>
        <w:t xml:space="preserve">training </w:t>
      </w:r>
      <w:r w:rsidR="00D05846">
        <w:rPr>
          <w:rFonts w:ascii="Arial" w:hAnsi="Arial" w:cs="Arial"/>
          <w:sz w:val="24"/>
          <w:szCs w:val="24"/>
        </w:rPr>
        <w:t>on using the platform provided to every</w:t>
      </w:r>
      <w:r w:rsidR="00B941B4">
        <w:rPr>
          <w:rFonts w:ascii="Arial" w:hAnsi="Arial" w:cs="Arial"/>
          <w:sz w:val="24"/>
          <w:szCs w:val="24"/>
        </w:rPr>
        <w:t xml:space="preserve"> school</w:t>
      </w:r>
      <w:r>
        <w:rPr>
          <w:rFonts w:ascii="Arial" w:hAnsi="Arial" w:cs="Arial"/>
          <w:sz w:val="24"/>
          <w:szCs w:val="24"/>
        </w:rPr>
        <w:t>;</w:t>
      </w:r>
    </w:p>
    <w:p w:rsidR="00B941B4" w:rsidRDefault="00C31873" w:rsidP="00B941B4">
      <w:pPr>
        <w:pStyle w:val="ListParagraph"/>
        <w:numPr>
          <w:ilvl w:val="0"/>
          <w:numId w:val="17"/>
        </w:numPr>
        <w:spacing w:after="160" w:line="259" w:lineRule="auto"/>
        <w:rPr>
          <w:rFonts w:ascii="Arial" w:hAnsi="Arial" w:cs="Arial"/>
          <w:sz w:val="24"/>
          <w:szCs w:val="24"/>
        </w:rPr>
      </w:pPr>
      <w:r>
        <w:rPr>
          <w:rFonts w:ascii="Arial" w:hAnsi="Arial" w:cs="Arial"/>
          <w:sz w:val="24"/>
          <w:szCs w:val="24"/>
        </w:rPr>
        <w:t xml:space="preserve">regularly </w:t>
      </w:r>
      <w:r w:rsidR="004B4692">
        <w:rPr>
          <w:rFonts w:ascii="Arial" w:hAnsi="Arial" w:cs="Arial"/>
          <w:sz w:val="24"/>
          <w:szCs w:val="24"/>
        </w:rPr>
        <w:t xml:space="preserve">achieving </w:t>
      </w:r>
      <w:r w:rsidR="00B941B4">
        <w:rPr>
          <w:rFonts w:ascii="Arial" w:hAnsi="Arial" w:cs="Arial"/>
          <w:sz w:val="24"/>
          <w:szCs w:val="24"/>
        </w:rPr>
        <w:t>over one million page views per month</w:t>
      </w:r>
      <w:r>
        <w:rPr>
          <w:rFonts w:ascii="Arial" w:hAnsi="Arial" w:cs="Arial"/>
          <w:sz w:val="24"/>
          <w:szCs w:val="24"/>
        </w:rPr>
        <w:t>;</w:t>
      </w:r>
    </w:p>
    <w:p w:rsidR="00B941B4" w:rsidRDefault="00B941B4" w:rsidP="00B941B4">
      <w:pPr>
        <w:pStyle w:val="ListParagraph"/>
        <w:numPr>
          <w:ilvl w:val="0"/>
          <w:numId w:val="17"/>
        </w:numPr>
        <w:spacing w:after="160" w:line="259" w:lineRule="auto"/>
        <w:rPr>
          <w:rFonts w:ascii="Arial" w:hAnsi="Arial" w:cs="Arial"/>
          <w:sz w:val="24"/>
          <w:szCs w:val="24"/>
        </w:rPr>
      </w:pPr>
      <w:r>
        <w:rPr>
          <w:rFonts w:ascii="Arial" w:hAnsi="Arial" w:cs="Arial"/>
          <w:sz w:val="24"/>
          <w:szCs w:val="24"/>
        </w:rPr>
        <w:t>61% of schools are ‘actively engaged’ with the platform (10+ logins per month)</w:t>
      </w:r>
      <w:r w:rsidR="006C369A">
        <w:rPr>
          <w:rFonts w:ascii="Arial" w:hAnsi="Arial" w:cs="Arial"/>
          <w:sz w:val="24"/>
          <w:szCs w:val="24"/>
        </w:rPr>
        <w:t>.</w:t>
      </w:r>
    </w:p>
    <w:p w:rsidR="00B941B4" w:rsidRDefault="00B941B4" w:rsidP="00B941B4">
      <w:pPr>
        <w:pStyle w:val="ListParagraph"/>
        <w:spacing w:after="160" w:line="259" w:lineRule="auto"/>
        <w:ind w:left="1800"/>
        <w:rPr>
          <w:rFonts w:ascii="Arial" w:hAnsi="Arial" w:cs="Arial"/>
          <w:sz w:val="24"/>
          <w:szCs w:val="24"/>
        </w:rPr>
      </w:pPr>
    </w:p>
    <w:p w:rsidR="00003384" w:rsidRDefault="00763E82"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The </w:t>
      </w:r>
      <w:r w:rsidR="00B941B4" w:rsidRPr="00B941B4">
        <w:rPr>
          <w:rFonts w:ascii="Arial" w:hAnsi="Arial" w:cs="Arial"/>
          <w:sz w:val="24"/>
          <w:szCs w:val="24"/>
        </w:rPr>
        <w:t xml:space="preserve">Hwb contract has been extended for </w:t>
      </w:r>
      <w:r w:rsidR="00003384">
        <w:rPr>
          <w:rFonts w:ascii="Arial" w:hAnsi="Arial" w:cs="Arial"/>
          <w:sz w:val="24"/>
          <w:szCs w:val="24"/>
        </w:rPr>
        <w:t xml:space="preserve">a period of </w:t>
      </w:r>
      <w:r w:rsidR="00B941B4" w:rsidRPr="00B941B4">
        <w:rPr>
          <w:rFonts w:ascii="Arial" w:hAnsi="Arial" w:cs="Arial"/>
          <w:sz w:val="24"/>
          <w:szCs w:val="24"/>
        </w:rPr>
        <w:t xml:space="preserve">one year, through to </w:t>
      </w:r>
      <w:r>
        <w:rPr>
          <w:rFonts w:ascii="Arial" w:hAnsi="Arial" w:cs="Arial"/>
          <w:sz w:val="24"/>
          <w:szCs w:val="24"/>
        </w:rPr>
        <w:t xml:space="preserve">January </w:t>
      </w:r>
      <w:r w:rsidR="00B941B4" w:rsidRPr="00B941B4">
        <w:rPr>
          <w:rFonts w:ascii="Arial" w:hAnsi="Arial" w:cs="Arial"/>
          <w:sz w:val="24"/>
          <w:szCs w:val="24"/>
        </w:rPr>
        <w:t>2017</w:t>
      </w:r>
      <w:r w:rsidR="00C4275F">
        <w:rPr>
          <w:rFonts w:ascii="Arial" w:hAnsi="Arial" w:cs="Arial"/>
          <w:sz w:val="24"/>
          <w:szCs w:val="24"/>
        </w:rPr>
        <w:t>.</w:t>
      </w:r>
      <w:r w:rsidR="00B941B4" w:rsidRPr="00B941B4">
        <w:rPr>
          <w:rFonts w:ascii="Arial" w:hAnsi="Arial" w:cs="Arial"/>
          <w:sz w:val="24"/>
          <w:szCs w:val="24"/>
        </w:rPr>
        <w:t xml:space="preserve"> </w:t>
      </w:r>
      <w:r w:rsidR="00C4275F">
        <w:rPr>
          <w:rFonts w:ascii="Arial" w:hAnsi="Arial" w:cs="Arial"/>
          <w:sz w:val="24"/>
          <w:szCs w:val="24"/>
        </w:rPr>
        <w:t>A</w:t>
      </w:r>
      <w:r w:rsidR="00C4275F" w:rsidRPr="00B941B4">
        <w:rPr>
          <w:rFonts w:ascii="Arial" w:hAnsi="Arial" w:cs="Arial"/>
          <w:sz w:val="24"/>
          <w:szCs w:val="24"/>
        </w:rPr>
        <w:t xml:space="preserve"> </w:t>
      </w:r>
      <w:r w:rsidR="00B941B4" w:rsidRPr="00B941B4">
        <w:rPr>
          <w:rFonts w:ascii="Arial" w:hAnsi="Arial" w:cs="Arial"/>
          <w:sz w:val="24"/>
          <w:szCs w:val="24"/>
        </w:rPr>
        <w:t xml:space="preserve">full </w:t>
      </w:r>
      <w:r w:rsidR="004B4692">
        <w:rPr>
          <w:rFonts w:ascii="Arial" w:hAnsi="Arial" w:cs="Arial"/>
          <w:sz w:val="24"/>
          <w:szCs w:val="24"/>
        </w:rPr>
        <w:t xml:space="preserve">OJEU </w:t>
      </w:r>
      <w:r w:rsidR="00B941B4" w:rsidRPr="00B941B4">
        <w:rPr>
          <w:rFonts w:ascii="Arial" w:hAnsi="Arial" w:cs="Arial"/>
          <w:sz w:val="24"/>
          <w:szCs w:val="24"/>
        </w:rPr>
        <w:t xml:space="preserve">tender process </w:t>
      </w:r>
      <w:r w:rsidR="004B4692">
        <w:rPr>
          <w:rFonts w:ascii="Arial" w:hAnsi="Arial" w:cs="Arial"/>
          <w:sz w:val="24"/>
          <w:szCs w:val="24"/>
        </w:rPr>
        <w:t>has been commissioned to migrate to over this period</w:t>
      </w:r>
      <w:r w:rsidR="00C4275F">
        <w:rPr>
          <w:rFonts w:ascii="Arial" w:hAnsi="Arial" w:cs="Arial"/>
          <w:sz w:val="24"/>
          <w:szCs w:val="24"/>
        </w:rPr>
        <w:t>.</w:t>
      </w:r>
    </w:p>
    <w:p w:rsidR="00003384" w:rsidRDefault="00003384" w:rsidP="00003384">
      <w:pPr>
        <w:pStyle w:val="ListParagraph"/>
        <w:spacing w:after="160" w:line="259" w:lineRule="auto"/>
        <w:ind w:left="851"/>
        <w:rPr>
          <w:rFonts w:ascii="Arial" w:hAnsi="Arial" w:cs="Arial"/>
          <w:sz w:val="24"/>
          <w:szCs w:val="24"/>
        </w:rPr>
      </w:pPr>
    </w:p>
    <w:p w:rsidR="00003384" w:rsidRDefault="00763E82" w:rsidP="00FA4F51">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The e-Safety contract with </w:t>
      </w:r>
      <w:r w:rsidR="006C369A">
        <w:rPr>
          <w:rFonts w:ascii="Arial" w:hAnsi="Arial" w:cs="Arial"/>
          <w:sz w:val="24"/>
          <w:szCs w:val="24"/>
        </w:rPr>
        <w:t>SWGfL</w:t>
      </w:r>
      <w:r w:rsidR="00CC70E8">
        <w:rPr>
          <w:rFonts w:ascii="Arial" w:hAnsi="Arial" w:cs="Arial"/>
          <w:sz w:val="24"/>
          <w:szCs w:val="24"/>
        </w:rPr>
        <w:t xml:space="preserve"> </w:t>
      </w:r>
      <w:r>
        <w:rPr>
          <w:rFonts w:ascii="Arial" w:hAnsi="Arial" w:cs="Arial"/>
          <w:sz w:val="24"/>
          <w:szCs w:val="24"/>
        </w:rPr>
        <w:t xml:space="preserve">has also been extended for a further </w:t>
      </w:r>
      <w:r w:rsidR="00003384">
        <w:rPr>
          <w:rFonts w:ascii="Arial" w:hAnsi="Arial" w:cs="Arial"/>
          <w:sz w:val="24"/>
          <w:szCs w:val="24"/>
        </w:rPr>
        <w:t xml:space="preserve">six </w:t>
      </w:r>
      <w:r>
        <w:rPr>
          <w:rFonts w:ascii="Arial" w:hAnsi="Arial" w:cs="Arial"/>
          <w:sz w:val="24"/>
          <w:szCs w:val="24"/>
        </w:rPr>
        <w:t>months</w:t>
      </w:r>
      <w:r w:rsidR="00FA4F51">
        <w:rPr>
          <w:rFonts w:ascii="Arial" w:hAnsi="Arial" w:cs="Arial"/>
          <w:sz w:val="24"/>
          <w:szCs w:val="24"/>
        </w:rPr>
        <w:t>.</w:t>
      </w:r>
    </w:p>
    <w:p w:rsidR="00B941B4" w:rsidRPr="00B941B4" w:rsidRDefault="00B941B4" w:rsidP="00B941B4">
      <w:pPr>
        <w:pStyle w:val="ListParagraph"/>
        <w:spacing w:after="160" w:line="259" w:lineRule="auto"/>
        <w:ind w:left="851"/>
        <w:rPr>
          <w:rFonts w:ascii="Arial" w:hAnsi="Arial" w:cs="Arial"/>
          <w:sz w:val="24"/>
          <w:szCs w:val="24"/>
        </w:rPr>
      </w:pPr>
    </w:p>
    <w:p w:rsidR="00B941B4" w:rsidRDefault="00B941B4" w:rsidP="00B941B4">
      <w:pPr>
        <w:pStyle w:val="ListParagraph"/>
        <w:numPr>
          <w:ilvl w:val="1"/>
          <w:numId w:val="1"/>
        </w:numPr>
        <w:spacing w:after="160" w:line="259" w:lineRule="auto"/>
        <w:ind w:left="851" w:hanging="851"/>
        <w:rPr>
          <w:rFonts w:ascii="Arial" w:hAnsi="Arial" w:cs="Arial"/>
          <w:sz w:val="24"/>
          <w:szCs w:val="24"/>
        </w:rPr>
      </w:pPr>
      <w:r w:rsidRPr="00B941B4">
        <w:rPr>
          <w:rFonts w:ascii="Arial" w:hAnsi="Arial" w:cs="Arial"/>
          <w:sz w:val="24"/>
          <w:szCs w:val="24"/>
        </w:rPr>
        <w:t xml:space="preserve">A </w:t>
      </w:r>
      <w:r w:rsidR="004B4692">
        <w:rPr>
          <w:rFonts w:ascii="Arial" w:hAnsi="Arial" w:cs="Arial"/>
          <w:sz w:val="24"/>
          <w:szCs w:val="24"/>
        </w:rPr>
        <w:t xml:space="preserve">new </w:t>
      </w:r>
      <w:r w:rsidRPr="00B941B4">
        <w:rPr>
          <w:rFonts w:ascii="Arial" w:hAnsi="Arial" w:cs="Arial"/>
          <w:sz w:val="24"/>
          <w:szCs w:val="24"/>
        </w:rPr>
        <w:t xml:space="preserve">specification is due to be finalised and issued in April. CO </w:t>
      </w:r>
      <w:r w:rsidR="00D05846">
        <w:rPr>
          <w:rFonts w:ascii="Arial" w:hAnsi="Arial" w:cs="Arial"/>
          <w:sz w:val="24"/>
          <w:szCs w:val="24"/>
        </w:rPr>
        <w:t xml:space="preserve">requested volunteers to represent the NDLC </w:t>
      </w:r>
      <w:r w:rsidRPr="00B941B4">
        <w:rPr>
          <w:rFonts w:ascii="Arial" w:hAnsi="Arial" w:cs="Arial"/>
          <w:sz w:val="24"/>
          <w:szCs w:val="24"/>
        </w:rPr>
        <w:t xml:space="preserve">on </w:t>
      </w:r>
      <w:r w:rsidR="004B4692">
        <w:rPr>
          <w:rFonts w:ascii="Arial" w:hAnsi="Arial" w:cs="Arial"/>
          <w:sz w:val="24"/>
          <w:szCs w:val="24"/>
        </w:rPr>
        <w:t xml:space="preserve">the tender evaluation </w:t>
      </w:r>
      <w:r w:rsidRPr="00B941B4">
        <w:rPr>
          <w:rFonts w:ascii="Arial" w:hAnsi="Arial" w:cs="Arial"/>
          <w:sz w:val="24"/>
          <w:szCs w:val="24"/>
        </w:rPr>
        <w:lastRenderedPageBreak/>
        <w:t xml:space="preserve">panel </w:t>
      </w:r>
      <w:r>
        <w:rPr>
          <w:rFonts w:ascii="Arial" w:hAnsi="Arial" w:cs="Arial"/>
          <w:sz w:val="24"/>
          <w:szCs w:val="24"/>
        </w:rPr>
        <w:t xml:space="preserve">to </w:t>
      </w:r>
      <w:r w:rsidRPr="00B941B4">
        <w:rPr>
          <w:rFonts w:ascii="Arial" w:hAnsi="Arial" w:cs="Arial"/>
          <w:sz w:val="24"/>
          <w:szCs w:val="24"/>
        </w:rPr>
        <w:t xml:space="preserve">assess the </w:t>
      </w:r>
      <w:r>
        <w:rPr>
          <w:rFonts w:ascii="Arial" w:hAnsi="Arial" w:cs="Arial"/>
          <w:sz w:val="24"/>
          <w:szCs w:val="24"/>
        </w:rPr>
        <w:t xml:space="preserve">tender </w:t>
      </w:r>
      <w:r w:rsidRPr="00B941B4">
        <w:rPr>
          <w:rFonts w:ascii="Arial" w:hAnsi="Arial" w:cs="Arial"/>
          <w:sz w:val="24"/>
          <w:szCs w:val="24"/>
        </w:rPr>
        <w:t>bids received, with meetings expected to take place between May and July.</w:t>
      </w:r>
    </w:p>
    <w:p w:rsidR="00B941B4" w:rsidRPr="00B941B4" w:rsidRDefault="00B941B4" w:rsidP="00A22BC2">
      <w:pPr>
        <w:spacing w:after="160" w:line="259" w:lineRule="auto"/>
        <w:rPr>
          <w:rFonts w:ascii="Arial" w:hAnsi="Arial" w:cs="Arial"/>
          <w:b/>
          <w:sz w:val="24"/>
          <w:szCs w:val="24"/>
        </w:rPr>
      </w:pPr>
      <w:r w:rsidRPr="00B941B4">
        <w:rPr>
          <w:rFonts w:ascii="Arial" w:hAnsi="Arial" w:cs="Arial"/>
          <w:b/>
          <w:sz w:val="24"/>
          <w:szCs w:val="24"/>
        </w:rPr>
        <w:t>Action:</w:t>
      </w:r>
      <w:r w:rsidR="00A22BC2">
        <w:rPr>
          <w:rFonts w:ascii="Arial" w:hAnsi="Arial" w:cs="Arial"/>
          <w:b/>
          <w:sz w:val="24"/>
          <w:szCs w:val="24"/>
        </w:rPr>
        <w:t xml:space="preserve"> </w:t>
      </w:r>
      <w:r w:rsidRPr="00B941B4">
        <w:rPr>
          <w:rFonts w:ascii="Arial" w:hAnsi="Arial" w:cs="Arial"/>
          <w:b/>
          <w:sz w:val="24"/>
          <w:szCs w:val="24"/>
        </w:rPr>
        <w:t xml:space="preserve">Members </w:t>
      </w:r>
      <w:r w:rsidR="00D05846">
        <w:rPr>
          <w:rFonts w:ascii="Arial" w:hAnsi="Arial" w:cs="Arial"/>
          <w:b/>
          <w:sz w:val="24"/>
          <w:szCs w:val="24"/>
        </w:rPr>
        <w:t xml:space="preserve">who are </w:t>
      </w:r>
      <w:r w:rsidR="00577441">
        <w:rPr>
          <w:rFonts w:ascii="Arial" w:hAnsi="Arial" w:cs="Arial"/>
          <w:b/>
          <w:sz w:val="24"/>
          <w:szCs w:val="24"/>
        </w:rPr>
        <w:t xml:space="preserve">interested in </w:t>
      </w:r>
      <w:r w:rsidR="00D05846">
        <w:rPr>
          <w:rFonts w:ascii="Arial" w:hAnsi="Arial" w:cs="Arial"/>
          <w:b/>
          <w:sz w:val="24"/>
          <w:szCs w:val="24"/>
        </w:rPr>
        <w:t xml:space="preserve">participating on the </w:t>
      </w:r>
      <w:r w:rsidR="00577441">
        <w:rPr>
          <w:rFonts w:ascii="Arial" w:hAnsi="Arial" w:cs="Arial"/>
          <w:b/>
          <w:sz w:val="24"/>
          <w:szCs w:val="24"/>
        </w:rPr>
        <w:t>moderation</w:t>
      </w:r>
      <w:r w:rsidRPr="00B941B4">
        <w:rPr>
          <w:rFonts w:ascii="Arial" w:hAnsi="Arial" w:cs="Arial"/>
          <w:b/>
          <w:sz w:val="24"/>
          <w:szCs w:val="24"/>
        </w:rPr>
        <w:t xml:space="preserve"> panel to inform</w:t>
      </w:r>
      <w:r w:rsidR="00D05846">
        <w:rPr>
          <w:rFonts w:ascii="Arial" w:hAnsi="Arial" w:cs="Arial"/>
          <w:b/>
          <w:sz w:val="24"/>
          <w:szCs w:val="24"/>
        </w:rPr>
        <w:t xml:space="preserve"> the secretariat.</w:t>
      </w:r>
    </w:p>
    <w:p w:rsidR="00B941B4" w:rsidRDefault="00B941B4"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The appointed supplier </w:t>
      </w:r>
      <w:r w:rsidR="004B4692">
        <w:rPr>
          <w:rFonts w:ascii="Arial" w:hAnsi="Arial" w:cs="Arial"/>
          <w:sz w:val="24"/>
          <w:szCs w:val="24"/>
        </w:rPr>
        <w:t xml:space="preserve">will </w:t>
      </w:r>
      <w:r>
        <w:rPr>
          <w:rFonts w:ascii="Arial" w:hAnsi="Arial" w:cs="Arial"/>
          <w:sz w:val="24"/>
          <w:szCs w:val="24"/>
        </w:rPr>
        <w:t xml:space="preserve">be required to </w:t>
      </w:r>
      <w:proofErr w:type="gramStart"/>
      <w:r>
        <w:rPr>
          <w:rFonts w:ascii="Arial" w:hAnsi="Arial" w:cs="Arial"/>
          <w:sz w:val="24"/>
          <w:szCs w:val="24"/>
        </w:rPr>
        <w:t>migrate</w:t>
      </w:r>
      <w:proofErr w:type="gramEnd"/>
      <w:r>
        <w:rPr>
          <w:rFonts w:ascii="Arial" w:hAnsi="Arial" w:cs="Arial"/>
          <w:sz w:val="24"/>
          <w:szCs w:val="24"/>
        </w:rPr>
        <w:t xml:space="preserve"> all features </w:t>
      </w:r>
      <w:r w:rsidR="00D05846">
        <w:rPr>
          <w:rFonts w:ascii="Arial" w:hAnsi="Arial" w:cs="Arial"/>
          <w:sz w:val="24"/>
          <w:szCs w:val="24"/>
        </w:rPr>
        <w:t xml:space="preserve">that </w:t>
      </w:r>
      <w:r>
        <w:rPr>
          <w:rFonts w:ascii="Arial" w:hAnsi="Arial" w:cs="Arial"/>
          <w:sz w:val="24"/>
          <w:szCs w:val="24"/>
        </w:rPr>
        <w:t>the existing platform</w:t>
      </w:r>
      <w:r w:rsidR="00D05846">
        <w:rPr>
          <w:rFonts w:ascii="Arial" w:hAnsi="Arial" w:cs="Arial"/>
          <w:sz w:val="24"/>
          <w:szCs w:val="24"/>
        </w:rPr>
        <w:t xml:space="preserve"> offers</w:t>
      </w:r>
      <w:r>
        <w:rPr>
          <w:rFonts w:ascii="Arial" w:hAnsi="Arial" w:cs="Arial"/>
          <w:sz w:val="24"/>
          <w:szCs w:val="24"/>
        </w:rPr>
        <w:t xml:space="preserve">, and </w:t>
      </w:r>
      <w:r w:rsidR="00763E82">
        <w:rPr>
          <w:rFonts w:ascii="Arial" w:hAnsi="Arial" w:cs="Arial"/>
          <w:sz w:val="24"/>
          <w:szCs w:val="24"/>
        </w:rPr>
        <w:t xml:space="preserve">also </w:t>
      </w:r>
      <w:r>
        <w:rPr>
          <w:rFonts w:ascii="Arial" w:hAnsi="Arial" w:cs="Arial"/>
          <w:sz w:val="24"/>
          <w:szCs w:val="24"/>
        </w:rPr>
        <w:t xml:space="preserve">provide </w:t>
      </w:r>
      <w:r w:rsidR="00D05846">
        <w:rPr>
          <w:rFonts w:ascii="Arial" w:hAnsi="Arial" w:cs="Arial"/>
          <w:sz w:val="24"/>
          <w:szCs w:val="24"/>
        </w:rPr>
        <w:t xml:space="preserve">schools with </w:t>
      </w:r>
      <w:r>
        <w:rPr>
          <w:rFonts w:ascii="Arial" w:hAnsi="Arial" w:cs="Arial"/>
          <w:sz w:val="24"/>
          <w:szCs w:val="24"/>
        </w:rPr>
        <w:t>adequate training for any significant changes.</w:t>
      </w:r>
    </w:p>
    <w:p w:rsidR="00CC70E8" w:rsidRDefault="00CC70E8" w:rsidP="001A7CDB">
      <w:pPr>
        <w:pStyle w:val="ListParagraph"/>
        <w:spacing w:after="160" w:line="259" w:lineRule="auto"/>
        <w:ind w:left="851"/>
        <w:rPr>
          <w:rFonts w:ascii="Arial" w:hAnsi="Arial" w:cs="Arial"/>
          <w:sz w:val="24"/>
          <w:szCs w:val="24"/>
        </w:rPr>
      </w:pPr>
    </w:p>
    <w:p w:rsidR="00763E82" w:rsidRDefault="00366B43"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The </w:t>
      </w:r>
      <w:r w:rsidR="00763E82">
        <w:rPr>
          <w:rFonts w:ascii="Arial" w:hAnsi="Arial" w:cs="Arial"/>
          <w:sz w:val="24"/>
          <w:szCs w:val="24"/>
        </w:rPr>
        <w:t>new ‘Creativity Learning Z</w:t>
      </w:r>
      <w:r>
        <w:rPr>
          <w:rFonts w:ascii="Arial" w:hAnsi="Arial" w:cs="Arial"/>
          <w:sz w:val="24"/>
          <w:szCs w:val="24"/>
        </w:rPr>
        <w:t>one</w:t>
      </w:r>
      <w:r w:rsidR="00763E82">
        <w:rPr>
          <w:rFonts w:ascii="Arial" w:hAnsi="Arial" w:cs="Arial"/>
          <w:sz w:val="24"/>
          <w:szCs w:val="24"/>
        </w:rPr>
        <w:t>’</w:t>
      </w:r>
      <w:r>
        <w:rPr>
          <w:rFonts w:ascii="Arial" w:hAnsi="Arial" w:cs="Arial"/>
          <w:sz w:val="24"/>
          <w:szCs w:val="24"/>
        </w:rPr>
        <w:t xml:space="preserve"> will receive a soft launch on 16 March, with a formal Ministerial launch to follow. </w:t>
      </w:r>
    </w:p>
    <w:p w:rsidR="00763E82" w:rsidRDefault="00763E82" w:rsidP="00763E82">
      <w:pPr>
        <w:pStyle w:val="ListParagraph"/>
        <w:spacing w:after="160" w:line="259" w:lineRule="auto"/>
        <w:ind w:left="851"/>
        <w:rPr>
          <w:rFonts w:ascii="Arial" w:hAnsi="Arial" w:cs="Arial"/>
          <w:sz w:val="24"/>
          <w:szCs w:val="24"/>
        </w:rPr>
      </w:pPr>
    </w:p>
    <w:p w:rsidR="00366B43" w:rsidRDefault="00D05846"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In order t</w:t>
      </w:r>
      <w:r w:rsidR="00366B43">
        <w:rPr>
          <w:rFonts w:ascii="Arial" w:hAnsi="Arial" w:cs="Arial"/>
          <w:sz w:val="24"/>
          <w:szCs w:val="24"/>
        </w:rPr>
        <w:t xml:space="preserve">o </w:t>
      </w:r>
      <w:r w:rsidR="00763E82">
        <w:rPr>
          <w:rFonts w:ascii="Arial" w:hAnsi="Arial" w:cs="Arial"/>
          <w:sz w:val="24"/>
          <w:szCs w:val="24"/>
        </w:rPr>
        <w:t>accommodate users of the new zones, who will not require access to the wider elements of the Hwb platform (</w:t>
      </w:r>
      <w:r w:rsidR="002A4DE5">
        <w:rPr>
          <w:rFonts w:ascii="Arial" w:hAnsi="Arial" w:cs="Arial"/>
          <w:sz w:val="24"/>
          <w:szCs w:val="24"/>
        </w:rPr>
        <w:t xml:space="preserve">Hwb+, </w:t>
      </w:r>
      <w:r w:rsidR="00763E82">
        <w:rPr>
          <w:rFonts w:ascii="Arial" w:hAnsi="Arial" w:cs="Arial"/>
          <w:sz w:val="24"/>
          <w:szCs w:val="24"/>
        </w:rPr>
        <w:t>O365 etc</w:t>
      </w:r>
      <w:r>
        <w:rPr>
          <w:rFonts w:ascii="Arial" w:hAnsi="Arial" w:cs="Arial"/>
          <w:sz w:val="24"/>
          <w:szCs w:val="24"/>
        </w:rPr>
        <w:t>.</w:t>
      </w:r>
      <w:r w:rsidR="00763E82">
        <w:rPr>
          <w:rFonts w:ascii="Arial" w:hAnsi="Arial" w:cs="Arial"/>
          <w:sz w:val="24"/>
          <w:szCs w:val="24"/>
        </w:rPr>
        <w:t>)</w:t>
      </w:r>
      <w:proofErr w:type="gramStart"/>
      <w:r w:rsidR="00763E82">
        <w:rPr>
          <w:rFonts w:ascii="Arial" w:hAnsi="Arial" w:cs="Arial"/>
          <w:sz w:val="24"/>
          <w:szCs w:val="24"/>
        </w:rPr>
        <w:t>,</w:t>
      </w:r>
      <w:proofErr w:type="gramEnd"/>
      <w:r w:rsidR="00763E82">
        <w:rPr>
          <w:rFonts w:ascii="Arial" w:hAnsi="Arial" w:cs="Arial"/>
          <w:sz w:val="24"/>
          <w:szCs w:val="24"/>
        </w:rPr>
        <w:t xml:space="preserve"> a new separate login area for these users has been created. </w:t>
      </w:r>
      <w:r w:rsidR="002A4DE5">
        <w:rPr>
          <w:rFonts w:ascii="Arial" w:hAnsi="Arial" w:cs="Arial"/>
          <w:sz w:val="24"/>
          <w:szCs w:val="24"/>
        </w:rPr>
        <w:t>This new login will be available when logging on in the respective zones.</w:t>
      </w:r>
    </w:p>
    <w:p w:rsidR="00577441" w:rsidRDefault="00577441" w:rsidP="00577441">
      <w:pPr>
        <w:pStyle w:val="ListParagraph"/>
        <w:rPr>
          <w:rFonts w:ascii="Arial" w:hAnsi="Arial" w:cs="Arial"/>
          <w:sz w:val="24"/>
          <w:szCs w:val="24"/>
        </w:rPr>
      </w:pPr>
    </w:p>
    <w:p w:rsidR="00577441" w:rsidRPr="00577441" w:rsidRDefault="00577441" w:rsidP="00577441">
      <w:pPr>
        <w:pStyle w:val="ListParagraph"/>
        <w:ind w:left="851"/>
        <w:rPr>
          <w:rFonts w:ascii="Arial" w:hAnsi="Arial" w:cs="Arial"/>
          <w:b/>
          <w:sz w:val="24"/>
          <w:szCs w:val="24"/>
        </w:rPr>
      </w:pPr>
      <w:r w:rsidRPr="00577441">
        <w:rPr>
          <w:rFonts w:ascii="Arial" w:hAnsi="Arial" w:cs="Arial"/>
          <w:b/>
          <w:sz w:val="24"/>
          <w:szCs w:val="24"/>
        </w:rPr>
        <w:t>Office365</w:t>
      </w:r>
    </w:p>
    <w:p w:rsidR="00577441" w:rsidRPr="00577441" w:rsidRDefault="00577441" w:rsidP="00577441">
      <w:pPr>
        <w:pStyle w:val="ListParagraph"/>
        <w:rPr>
          <w:rFonts w:ascii="Arial" w:hAnsi="Arial" w:cs="Arial"/>
          <w:sz w:val="24"/>
          <w:szCs w:val="24"/>
        </w:rPr>
      </w:pPr>
    </w:p>
    <w:p w:rsidR="00A10087" w:rsidRDefault="00577441" w:rsidP="00B941B4">
      <w:pPr>
        <w:pStyle w:val="ListParagraph"/>
        <w:numPr>
          <w:ilvl w:val="1"/>
          <w:numId w:val="1"/>
        </w:numPr>
        <w:spacing w:after="160" w:line="259" w:lineRule="auto"/>
        <w:ind w:left="851" w:hanging="851"/>
        <w:rPr>
          <w:rFonts w:ascii="Arial" w:hAnsi="Arial" w:cs="Arial"/>
          <w:sz w:val="24"/>
          <w:szCs w:val="24"/>
        </w:rPr>
      </w:pPr>
      <w:r w:rsidRPr="001744CD">
        <w:rPr>
          <w:rFonts w:ascii="Arial" w:hAnsi="Arial" w:cs="Arial"/>
          <w:sz w:val="24"/>
          <w:szCs w:val="24"/>
        </w:rPr>
        <w:t xml:space="preserve">CO </w:t>
      </w:r>
      <w:r w:rsidR="004D3668" w:rsidRPr="001744CD">
        <w:rPr>
          <w:rFonts w:ascii="Arial" w:hAnsi="Arial" w:cs="Arial"/>
          <w:sz w:val="24"/>
          <w:szCs w:val="24"/>
        </w:rPr>
        <w:t xml:space="preserve">highlighted that O365 is </w:t>
      </w:r>
      <w:r w:rsidR="002A4DE5">
        <w:rPr>
          <w:rFonts w:ascii="Arial" w:hAnsi="Arial" w:cs="Arial"/>
          <w:sz w:val="24"/>
          <w:szCs w:val="24"/>
        </w:rPr>
        <w:t xml:space="preserve">a key element </w:t>
      </w:r>
      <w:r w:rsidR="004D3668" w:rsidRPr="001744CD">
        <w:rPr>
          <w:rFonts w:ascii="Arial" w:hAnsi="Arial" w:cs="Arial"/>
          <w:sz w:val="24"/>
          <w:szCs w:val="24"/>
        </w:rPr>
        <w:t xml:space="preserve">in getting schools </w:t>
      </w:r>
      <w:r w:rsidR="002A4DE5">
        <w:rPr>
          <w:rFonts w:ascii="Arial" w:hAnsi="Arial" w:cs="Arial"/>
          <w:sz w:val="24"/>
          <w:szCs w:val="24"/>
        </w:rPr>
        <w:t>to engage with the Learning in Digital Wales programme</w:t>
      </w:r>
      <w:r w:rsidR="00A10087" w:rsidRPr="001744CD">
        <w:rPr>
          <w:rFonts w:ascii="Arial" w:hAnsi="Arial" w:cs="Arial"/>
          <w:sz w:val="24"/>
          <w:szCs w:val="24"/>
        </w:rPr>
        <w:t xml:space="preserve">. </w:t>
      </w:r>
      <w:r w:rsidR="001744CD" w:rsidRPr="001744CD">
        <w:rPr>
          <w:rFonts w:ascii="Arial" w:hAnsi="Arial" w:cs="Arial"/>
          <w:sz w:val="24"/>
          <w:szCs w:val="24"/>
        </w:rPr>
        <w:t xml:space="preserve">This also has </w:t>
      </w:r>
      <w:r w:rsidR="00A10087">
        <w:rPr>
          <w:rFonts w:ascii="Arial" w:hAnsi="Arial" w:cs="Arial"/>
          <w:sz w:val="24"/>
          <w:szCs w:val="24"/>
        </w:rPr>
        <w:t>the potential to assist local authorities in making significant savings – with the</w:t>
      </w:r>
      <w:r w:rsidR="002A4DE5">
        <w:rPr>
          <w:rFonts w:ascii="Arial" w:hAnsi="Arial" w:cs="Arial"/>
          <w:sz w:val="24"/>
          <w:szCs w:val="24"/>
        </w:rPr>
        <w:t xml:space="preserve"> future</w:t>
      </w:r>
      <w:r w:rsidR="00A10087">
        <w:rPr>
          <w:rFonts w:ascii="Arial" w:hAnsi="Arial" w:cs="Arial"/>
          <w:sz w:val="24"/>
          <w:szCs w:val="24"/>
        </w:rPr>
        <w:t xml:space="preserve"> possibility of </w:t>
      </w:r>
      <w:r w:rsidR="002A4DE5">
        <w:rPr>
          <w:rFonts w:ascii="Arial" w:hAnsi="Arial" w:cs="Arial"/>
          <w:sz w:val="24"/>
          <w:szCs w:val="24"/>
        </w:rPr>
        <w:t>SharePoint</w:t>
      </w:r>
      <w:r w:rsidR="00A10087">
        <w:rPr>
          <w:rFonts w:ascii="Arial" w:hAnsi="Arial" w:cs="Arial"/>
          <w:sz w:val="24"/>
          <w:szCs w:val="24"/>
        </w:rPr>
        <w:t xml:space="preserve"> functionality being utilised to allow them to work </w:t>
      </w:r>
      <w:r w:rsidR="00054DF8">
        <w:rPr>
          <w:rFonts w:ascii="Arial" w:hAnsi="Arial" w:cs="Arial"/>
          <w:sz w:val="24"/>
          <w:szCs w:val="24"/>
        </w:rPr>
        <w:t xml:space="preserve">more closely </w:t>
      </w:r>
      <w:r w:rsidR="00A10087">
        <w:rPr>
          <w:rFonts w:ascii="Arial" w:hAnsi="Arial" w:cs="Arial"/>
          <w:sz w:val="24"/>
          <w:szCs w:val="24"/>
        </w:rPr>
        <w:t xml:space="preserve">with schools. </w:t>
      </w:r>
      <w:r w:rsidR="002A4DE5">
        <w:rPr>
          <w:rFonts w:ascii="Arial" w:hAnsi="Arial" w:cs="Arial"/>
          <w:sz w:val="24"/>
          <w:szCs w:val="24"/>
        </w:rPr>
        <w:t>Developments are underway and are involving stakeholders at all levels.</w:t>
      </w:r>
    </w:p>
    <w:p w:rsidR="00A10087" w:rsidRPr="00A10087" w:rsidRDefault="00A10087" w:rsidP="00A10087">
      <w:pPr>
        <w:pStyle w:val="ListParagraph"/>
        <w:rPr>
          <w:rFonts w:ascii="Arial" w:hAnsi="Arial" w:cs="Arial"/>
          <w:sz w:val="24"/>
          <w:szCs w:val="24"/>
        </w:rPr>
      </w:pPr>
    </w:p>
    <w:p w:rsidR="00A10087" w:rsidRDefault="006B7704" w:rsidP="00B941B4">
      <w:pPr>
        <w:pStyle w:val="ListParagraph"/>
        <w:numPr>
          <w:ilvl w:val="1"/>
          <w:numId w:val="1"/>
        </w:numPr>
        <w:spacing w:after="160" w:line="259" w:lineRule="auto"/>
        <w:ind w:left="851" w:hanging="851"/>
        <w:rPr>
          <w:rFonts w:ascii="Arial" w:hAnsi="Arial" w:cs="Arial"/>
          <w:sz w:val="24"/>
          <w:szCs w:val="24"/>
        </w:rPr>
      </w:pPr>
      <w:proofErr w:type="spellStart"/>
      <w:r>
        <w:rPr>
          <w:rFonts w:ascii="Arial" w:hAnsi="Arial" w:cs="Arial"/>
          <w:sz w:val="24"/>
          <w:szCs w:val="24"/>
        </w:rPr>
        <w:t>SBi</w:t>
      </w:r>
      <w:proofErr w:type="spellEnd"/>
      <w:r>
        <w:rPr>
          <w:rFonts w:ascii="Arial" w:hAnsi="Arial" w:cs="Arial"/>
          <w:sz w:val="24"/>
          <w:szCs w:val="24"/>
        </w:rPr>
        <w:t xml:space="preserve"> highlighted that security is </w:t>
      </w:r>
      <w:r w:rsidR="00054DF8">
        <w:rPr>
          <w:rFonts w:ascii="Arial" w:hAnsi="Arial" w:cs="Arial"/>
          <w:sz w:val="24"/>
          <w:szCs w:val="24"/>
        </w:rPr>
        <w:t xml:space="preserve">a </w:t>
      </w:r>
      <w:r>
        <w:rPr>
          <w:rFonts w:ascii="Arial" w:hAnsi="Arial" w:cs="Arial"/>
          <w:sz w:val="24"/>
          <w:szCs w:val="24"/>
        </w:rPr>
        <w:t>lynchpin</w:t>
      </w:r>
      <w:r w:rsidR="00AE708C">
        <w:rPr>
          <w:rFonts w:ascii="Arial" w:hAnsi="Arial" w:cs="Arial"/>
          <w:sz w:val="24"/>
          <w:szCs w:val="24"/>
        </w:rPr>
        <w:t xml:space="preserve"> </w:t>
      </w:r>
      <w:r w:rsidR="00054DF8">
        <w:rPr>
          <w:rFonts w:ascii="Arial" w:hAnsi="Arial" w:cs="Arial"/>
          <w:sz w:val="24"/>
          <w:szCs w:val="24"/>
        </w:rPr>
        <w:t xml:space="preserve">in </w:t>
      </w:r>
      <w:r w:rsidR="00AE708C">
        <w:rPr>
          <w:rFonts w:ascii="Arial" w:hAnsi="Arial" w:cs="Arial"/>
          <w:sz w:val="24"/>
          <w:szCs w:val="24"/>
        </w:rPr>
        <w:t xml:space="preserve">encouraging schools to use Hwb instead of alternatives like Google Drive. CO </w:t>
      </w:r>
      <w:r w:rsidR="002A4DE5">
        <w:rPr>
          <w:rFonts w:ascii="Arial" w:hAnsi="Arial" w:cs="Arial"/>
          <w:sz w:val="24"/>
          <w:szCs w:val="24"/>
        </w:rPr>
        <w:t>confirmed that a CLAS consultant has been commissioned to update the Information Governance Guidance document and the update will be issued shortly</w:t>
      </w:r>
      <w:r w:rsidR="00AE708C">
        <w:rPr>
          <w:rFonts w:ascii="Arial" w:hAnsi="Arial" w:cs="Arial"/>
          <w:sz w:val="24"/>
          <w:szCs w:val="24"/>
        </w:rPr>
        <w:t>.</w:t>
      </w:r>
    </w:p>
    <w:p w:rsidR="00AE708C" w:rsidRPr="00AE708C" w:rsidRDefault="00AE708C" w:rsidP="00AE708C">
      <w:pPr>
        <w:pStyle w:val="ListParagraph"/>
        <w:rPr>
          <w:rFonts w:ascii="Arial" w:hAnsi="Arial" w:cs="Arial"/>
          <w:sz w:val="24"/>
          <w:szCs w:val="24"/>
        </w:rPr>
      </w:pPr>
    </w:p>
    <w:p w:rsidR="00AE708C" w:rsidRDefault="00AE708C"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CO also stated that the Hwb Team is working with Microsoft to </w:t>
      </w:r>
      <w:r w:rsidR="002A4DE5">
        <w:rPr>
          <w:rFonts w:ascii="Arial" w:hAnsi="Arial" w:cs="Arial"/>
          <w:sz w:val="24"/>
          <w:szCs w:val="24"/>
        </w:rPr>
        <w:t>highlight the need for</w:t>
      </w:r>
      <w:r>
        <w:rPr>
          <w:rFonts w:ascii="Arial" w:hAnsi="Arial" w:cs="Arial"/>
          <w:sz w:val="24"/>
          <w:szCs w:val="24"/>
        </w:rPr>
        <w:t xml:space="preserve"> Welsh language packs </w:t>
      </w:r>
      <w:r w:rsidR="002A4DE5">
        <w:rPr>
          <w:rFonts w:ascii="Arial" w:hAnsi="Arial" w:cs="Arial"/>
          <w:sz w:val="24"/>
          <w:szCs w:val="24"/>
        </w:rPr>
        <w:t>to be built in across the platform</w:t>
      </w:r>
      <w:r>
        <w:rPr>
          <w:rFonts w:ascii="Arial" w:hAnsi="Arial" w:cs="Arial"/>
          <w:sz w:val="24"/>
          <w:szCs w:val="24"/>
        </w:rPr>
        <w:t xml:space="preserve">, to ensure </w:t>
      </w:r>
      <w:r w:rsidR="00054DF8">
        <w:rPr>
          <w:rFonts w:ascii="Arial" w:hAnsi="Arial" w:cs="Arial"/>
          <w:sz w:val="24"/>
          <w:szCs w:val="24"/>
        </w:rPr>
        <w:t>that these fully comply</w:t>
      </w:r>
      <w:r>
        <w:rPr>
          <w:rFonts w:ascii="Arial" w:hAnsi="Arial" w:cs="Arial"/>
          <w:sz w:val="24"/>
          <w:szCs w:val="24"/>
        </w:rPr>
        <w:t xml:space="preserve"> with the Welsh Language Act.</w:t>
      </w:r>
    </w:p>
    <w:p w:rsidR="00AE708C" w:rsidRDefault="00AE708C" w:rsidP="00AE708C">
      <w:pPr>
        <w:pStyle w:val="ListParagraph"/>
        <w:rPr>
          <w:rFonts w:ascii="Arial" w:hAnsi="Arial" w:cs="Arial"/>
          <w:sz w:val="24"/>
          <w:szCs w:val="24"/>
        </w:rPr>
      </w:pPr>
    </w:p>
    <w:p w:rsidR="00AE708C" w:rsidRPr="00AE708C" w:rsidRDefault="00AE708C" w:rsidP="00AE708C">
      <w:pPr>
        <w:pStyle w:val="ListParagraph"/>
        <w:ind w:left="851"/>
        <w:rPr>
          <w:rFonts w:ascii="Arial" w:hAnsi="Arial" w:cs="Arial"/>
          <w:b/>
          <w:sz w:val="24"/>
          <w:szCs w:val="24"/>
        </w:rPr>
      </w:pPr>
      <w:proofErr w:type="spellStart"/>
      <w:r w:rsidRPr="00AE708C">
        <w:rPr>
          <w:rFonts w:ascii="Arial" w:hAnsi="Arial" w:cs="Arial"/>
          <w:b/>
          <w:sz w:val="24"/>
          <w:szCs w:val="24"/>
        </w:rPr>
        <w:t>HwbMeets</w:t>
      </w:r>
      <w:proofErr w:type="spellEnd"/>
    </w:p>
    <w:p w:rsidR="00AE708C" w:rsidRPr="00AE708C" w:rsidRDefault="00AE708C" w:rsidP="00AE708C">
      <w:pPr>
        <w:pStyle w:val="ListParagraph"/>
        <w:rPr>
          <w:rFonts w:ascii="Arial" w:hAnsi="Arial" w:cs="Arial"/>
          <w:sz w:val="24"/>
          <w:szCs w:val="24"/>
        </w:rPr>
      </w:pPr>
    </w:p>
    <w:p w:rsidR="00AE708C" w:rsidRDefault="00AE708C"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CO highlighted </w:t>
      </w:r>
      <w:r w:rsidR="00054DF8">
        <w:rPr>
          <w:rFonts w:ascii="Arial" w:hAnsi="Arial" w:cs="Arial"/>
          <w:sz w:val="24"/>
          <w:szCs w:val="24"/>
        </w:rPr>
        <w:t xml:space="preserve">that </w:t>
      </w:r>
      <w:r>
        <w:rPr>
          <w:rFonts w:ascii="Arial" w:hAnsi="Arial" w:cs="Arial"/>
          <w:sz w:val="24"/>
          <w:szCs w:val="24"/>
        </w:rPr>
        <w:t xml:space="preserve">the next HwbMeet </w:t>
      </w:r>
      <w:r w:rsidR="00054DF8">
        <w:rPr>
          <w:rFonts w:ascii="Arial" w:hAnsi="Arial" w:cs="Arial"/>
          <w:sz w:val="24"/>
          <w:szCs w:val="24"/>
        </w:rPr>
        <w:t xml:space="preserve">will be </w:t>
      </w:r>
      <w:r>
        <w:rPr>
          <w:rFonts w:ascii="Arial" w:hAnsi="Arial" w:cs="Arial"/>
          <w:sz w:val="24"/>
          <w:szCs w:val="24"/>
        </w:rPr>
        <w:t xml:space="preserve">taking place on 17 March in Bangor. </w:t>
      </w:r>
      <w:r w:rsidR="00054DF8">
        <w:rPr>
          <w:rFonts w:ascii="Arial" w:hAnsi="Arial" w:cs="Arial"/>
          <w:sz w:val="24"/>
          <w:szCs w:val="24"/>
        </w:rPr>
        <w:t xml:space="preserve">To date, thirty </w:t>
      </w:r>
      <w:r>
        <w:rPr>
          <w:rFonts w:ascii="Arial" w:hAnsi="Arial" w:cs="Arial"/>
          <w:sz w:val="24"/>
          <w:szCs w:val="24"/>
        </w:rPr>
        <w:t>attendees have signed up.</w:t>
      </w:r>
    </w:p>
    <w:p w:rsidR="00CC70E8" w:rsidRDefault="00CC70E8" w:rsidP="00AE708C">
      <w:pPr>
        <w:pStyle w:val="ListParagraph"/>
        <w:ind w:left="851"/>
        <w:rPr>
          <w:rFonts w:ascii="Arial" w:hAnsi="Arial" w:cs="Arial"/>
          <w:b/>
          <w:sz w:val="24"/>
          <w:szCs w:val="24"/>
        </w:rPr>
      </w:pPr>
    </w:p>
    <w:p w:rsidR="00AE708C" w:rsidRPr="00AE708C" w:rsidRDefault="00AE708C" w:rsidP="00AE708C">
      <w:pPr>
        <w:pStyle w:val="ListParagraph"/>
        <w:ind w:left="851"/>
        <w:rPr>
          <w:rFonts w:ascii="Arial" w:hAnsi="Arial" w:cs="Arial"/>
          <w:b/>
          <w:sz w:val="24"/>
          <w:szCs w:val="24"/>
        </w:rPr>
      </w:pPr>
      <w:r w:rsidRPr="00AE708C">
        <w:rPr>
          <w:rFonts w:ascii="Arial" w:hAnsi="Arial" w:cs="Arial"/>
          <w:b/>
          <w:sz w:val="24"/>
          <w:szCs w:val="24"/>
        </w:rPr>
        <w:t>Safer Internet Day 2016</w:t>
      </w:r>
    </w:p>
    <w:p w:rsidR="00AE708C" w:rsidRPr="00AE708C" w:rsidRDefault="00AE708C" w:rsidP="00AE708C">
      <w:pPr>
        <w:pStyle w:val="ListParagraph"/>
        <w:rPr>
          <w:rFonts w:ascii="Arial" w:hAnsi="Arial" w:cs="Arial"/>
          <w:sz w:val="24"/>
          <w:szCs w:val="24"/>
        </w:rPr>
      </w:pPr>
    </w:p>
    <w:p w:rsidR="00AE708C" w:rsidRDefault="00AE708C"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CO </w:t>
      </w:r>
      <w:r w:rsidR="00A53BCD">
        <w:rPr>
          <w:rFonts w:ascii="Arial" w:hAnsi="Arial" w:cs="Arial"/>
          <w:sz w:val="24"/>
          <w:szCs w:val="24"/>
        </w:rPr>
        <w:t xml:space="preserve">gave an overview of the events held on 9 February. There were </w:t>
      </w:r>
      <w:hyperlink r:id="rId9" w:history="1">
        <w:r w:rsidR="00A53BCD" w:rsidRPr="00A53BCD">
          <w:rPr>
            <w:rStyle w:val="Hyperlink"/>
            <w:rFonts w:ascii="Arial" w:hAnsi="Arial" w:cs="Arial"/>
            <w:sz w:val="24"/>
            <w:szCs w:val="24"/>
          </w:rPr>
          <w:t xml:space="preserve">two winners for the competition run by </w:t>
        </w:r>
        <w:proofErr w:type="spellStart"/>
        <w:r w:rsidR="00A53BCD" w:rsidRPr="00A53BCD">
          <w:rPr>
            <w:rStyle w:val="Hyperlink"/>
            <w:rFonts w:ascii="Arial" w:hAnsi="Arial" w:cs="Arial"/>
            <w:sz w:val="24"/>
            <w:szCs w:val="24"/>
          </w:rPr>
          <w:t>SWGfL</w:t>
        </w:r>
        <w:proofErr w:type="spellEnd"/>
      </w:hyperlink>
      <w:r w:rsidR="00A53BCD">
        <w:rPr>
          <w:rFonts w:ascii="Arial" w:hAnsi="Arial" w:cs="Arial"/>
          <w:sz w:val="24"/>
          <w:szCs w:val="24"/>
        </w:rPr>
        <w:t xml:space="preserve"> – </w:t>
      </w:r>
      <w:proofErr w:type="spellStart"/>
      <w:r w:rsidR="00A53BCD">
        <w:rPr>
          <w:rFonts w:ascii="Arial" w:hAnsi="Arial" w:cs="Arial"/>
          <w:sz w:val="24"/>
          <w:szCs w:val="24"/>
        </w:rPr>
        <w:t>Cornist</w:t>
      </w:r>
      <w:proofErr w:type="spellEnd"/>
      <w:r w:rsidR="00A53BCD">
        <w:rPr>
          <w:rFonts w:ascii="Arial" w:hAnsi="Arial" w:cs="Arial"/>
          <w:sz w:val="24"/>
          <w:szCs w:val="24"/>
        </w:rPr>
        <w:t xml:space="preserve"> Park Primary </w:t>
      </w:r>
      <w:r w:rsidR="00A53BCD">
        <w:rPr>
          <w:rFonts w:ascii="Arial" w:hAnsi="Arial" w:cs="Arial"/>
          <w:sz w:val="24"/>
          <w:szCs w:val="24"/>
        </w:rPr>
        <w:lastRenderedPageBreak/>
        <w:t>in Flint and Ysgol Y Preseli in Pembrokeshire (secondary). Both schools developed apps designed to “make the internet a better place.”</w:t>
      </w:r>
    </w:p>
    <w:p w:rsidR="00A53BCD" w:rsidRDefault="00A53BCD" w:rsidP="00A53BCD">
      <w:pPr>
        <w:pStyle w:val="ListParagraph"/>
        <w:spacing w:after="160" w:line="259" w:lineRule="auto"/>
        <w:ind w:left="851"/>
        <w:rPr>
          <w:rFonts w:ascii="Arial" w:hAnsi="Arial" w:cs="Arial"/>
          <w:sz w:val="24"/>
          <w:szCs w:val="24"/>
        </w:rPr>
      </w:pPr>
    </w:p>
    <w:p w:rsidR="00A53BCD" w:rsidRDefault="00A53BCD"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CO also announced that Debbie Campbell has recently </w:t>
      </w:r>
      <w:r w:rsidR="00393F29">
        <w:rPr>
          <w:rFonts w:ascii="Arial" w:hAnsi="Arial" w:cs="Arial"/>
          <w:sz w:val="24"/>
          <w:szCs w:val="24"/>
        </w:rPr>
        <w:t xml:space="preserve">been appointed as </w:t>
      </w:r>
      <w:r>
        <w:rPr>
          <w:rFonts w:ascii="Arial" w:hAnsi="Arial" w:cs="Arial"/>
          <w:sz w:val="24"/>
          <w:szCs w:val="24"/>
        </w:rPr>
        <w:t>the new e-Safety Advisor within the Hwb Team. It is hoped that with a new dedicated advisor</w:t>
      </w:r>
      <w:r w:rsidR="00393F29">
        <w:rPr>
          <w:rFonts w:ascii="Arial" w:hAnsi="Arial" w:cs="Arial"/>
          <w:sz w:val="24"/>
          <w:szCs w:val="24"/>
        </w:rPr>
        <w:t xml:space="preserve"> in place</w:t>
      </w:r>
      <w:r>
        <w:rPr>
          <w:rFonts w:ascii="Arial" w:hAnsi="Arial" w:cs="Arial"/>
          <w:sz w:val="24"/>
          <w:szCs w:val="24"/>
        </w:rPr>
        <w:t>, Safer Internet Day will have a much wider presence</w:t>
      </w:r>
      <w:r w:rsidR="00393F29">
        <w:rPr>
          <w:rFonts w:ascii="Arial" w:hAnsi="Arial" w:cs="Arial"/>
          <w:sz w:val="24"/>
          <w:szCs w:val="24"/>
        </w:rPr>
        <w:t xml:space="preserve"> next year</w:t>
      </w:r>
      <w:r>
        <w:rPr>
          <w:rFonts w:ascii="Arial" w:hAnsi="Arial" w:cs="Arial"/>
          <w:sz w:val="24"/>
          <w:szCs w:val="24"/>
        </w:rPr>
        <w:t xml:space="preserve">. </w:t>
      </w:r>
    </w:p>
    <w:p w:rsidR="00A53BCD" w:rsidRPr="00A53BCD" w:rsidRDefault="00A53BCD" w:rsidP="00A53BCD">
      <w:pPr>
        <w:pStyle w:val="ListParagraph"/>
        <w:rPr>
          <w:rFonts w:ascii="Arial" w:hAnsi="Arial" w:cs="Arial"/>
          <w:sz w:val="24"/>
          <w:szCs w:val="24"/>
        </w:rPr>
      </w:pPr>
    </w:p>
    <w:p w:rsidR="00A53BCD" w:rsidRDefault="00A53BCD"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JH highlighted the e-Cadet scheme, which has proved successful in her school in recent years. CO stated that as a </w:t>
      </w:r>
      <w:r w:rsidR="002A4DE5">
        <w:rPr>
          <w:rFonts w:ascii="Arial" w:hAnsi="Arial" w:cs="Arial"/>
          <w:sz w:val="24"/>
          <w:szCs w:val="24"/>
        </w:rPr>
        <w:t>commercial</w:t>
      </w:r>
      <w:r>
        <w:rPr>
          <w:rFonts w:ascii="Arial" w:hAnsi="Arial" w:cs="Arial"/>
          <w:sz w:val="24"/>
          <w:szCs w:val="24"/>
        </w:rPr>
        <w:t xml:space="preserve"> company, it would </w:t>
      </w:r>
      <w:r w:rsidR="00FB678F">
        <w:rPr>
          <w:rFonts w:ascii="Arial" w:hAnsi="Arial" w:cs="Arial"/>
          <w:sz w:val="24"/>
          <w:szCs w:val="24"/>
        </w:rPr>
        <w:t xml:space="preserve">be </w:t>
      </w:r>
      <w:r w:rsidR="00393F29">
        <w:rPr>
          <w:rFonts w:ascii="Arial" w:hAnsi="Arial" w:cs="Arial"/>
          <w:sz w:val="24"/>
          <w:szCs w:val="24"/>
        </w:rPr>
        <w:t>difficult to bring this scheme under the Hwb banner</w:t>
      </w:r>
      <w:r w:rsidR="00FB678F">
        <w:rPr>
          <w:rFonts w:ascii="Arial" w:hAnsi="Arial" w:cs="Arial"/>
          <w:sz w:val="24"/>
          <w:szCs w:val="24"/>
        </w:rPr>
        <w:t xml:space="preserve">. However, </w:t>
      </w:r>
      <w:r w:rsidR="00393F29">
        <w:rPr>
          <w:rFonts w:ascii="Arial" w:hAnsi="Arial" w:cs="Arial"/>
          <w:sz w:val="24"/>
          <w:szCs w:val="24"/>
        </w:rPr>
        <w:t>compan</w:t>
      </w:r>
      <w:r w:rsidR="002A4DE5">
        <w:rPr>
          <w:rFonts w:ascii="Arial" w:hAnsi="Arial" w:cs="Arial"/>
          <w:sz w:val="24"/>
          <w:szCs w:val="24"/>
        </w:rPr>
        <w:t xml:space="preserve">ies are free to </w:t>
      </w:r>
      <w:r w:rsidR="00FB678F">
        <w:rPr>
          <w:rFonts w:ascii="Arial" w:hAnsi="Arial" w:cs="Arial"/>
          <w:sz w:val="24"/>
          <w:szCs w:val="24"/>
        </w:rPr>
        <w:t xml:space="preserve">approach </w:t>
      </w:r>
      <w:proofErr w:type="spellStart"/>
      <w:r w:rsidR="00FB678F">
        <w:rPr>
          <w:rFonts w:ascii="Arial" w:hAnsi="Arial" w:cs="Arial"/>
          <w:sz w:val="24"/>
          <w:szCs w:val="24"/>
        </w:rPr>
        <w:t>SWGfL</w:t>
      </w:r>
      <w:proofErr w:type="spellEnd"/>
      <w:r w:rsidR="00393F29">
        <w:rPr>
          <w:rFonts w:ascii="Arial" w:hAnsi="Arial" w:cs="Arial"/>
          <w:sz w:val="24"/>
          <w:szCs w:val="24"/>
        </w:rPr>
        <w:t>,</w:t>
      </w:r>
      <w:r w:rsidR="00FB678F">
        <w:rPr>
          <w:rFonts w:ascii="Arial" w:hAnsi="Arial" w:cs="Arial"/>
          <w:sz w:val="24"/>
          <w:szCs w:val="24"/>
        </w:rPr>
        <w:t xml:space="preserve"> </w:t>
      </w:r>
      <w:r w:rsidR="00393F29">
        <w:rPr>
          <w:rFonts w:ascii="Arial" w:hAnsi="Arial" w:cs="Arial"/>
          <w:sz w:val="24"/>
          <w:szCs w:val="24"/>
        </w:rPr>
        <w:t>to establish a</w:t>
      </w:r>
      <w:r w:rsidR="002A4DE5">
        <w:rPr>
          <w:rFonts w:ascii="Arial" w:hAnsi="Arial" w:cs="Arial"/>
          <w:sz w:val="24"/>
          <w:szCs w:val="24"/>
        </w:rPr>
        <w:t xml:space="preserve"> possible</w:t>
      </w:r>
      <w:r w:rsidR="00393F29">
        <w:rPr>
          <w:rFonts w:ascii="Arial" w:hAnsi="Arial" w:cs="Arial"/>
          <w:sz w:val="24"/>
          <w:szCs w:val="24"/>
        </w:rPr>
        <w:t xml:space="preserve"> link</w:t>
      </w:r>
      <w:r w:rsidR="004F26D9">
        <w:rPr>
          <w:rFonts w:ascii="Arial" w:hAnsi="Arial" w:cs="Arial"/>
          <w:sz w:val="24"/>
          <w:szCs w:val="24"/>
        </w:rPr>
        <w:t>.</w:t>
      </w:r>
    </w:p>
    <w:p w:rsidR="004F26D9" w:rsidRDefault="004F26D9" w:rsidP="004F26D9">
      <w:pPr>
        <w:pStyle w:val="ListParagraph"/>
        <w:rPr>
          <w:rFonts w:ascii="Arial" w:hAnsi="Arial" w:cs="Arial"/>
          <w:sz w:val="24"/>
          <w:szCs w:val="24"/>
        </w:rPr>
      </w:pPr>
    </w:p>
    <w:p w:rsidR="004F26D9" w:rsidRPr="004F26D9" w:rsidRDefault="004F26D9" w:rsidP="004F26D9">
      <w:pPr>
        <w:pStyle w:val="ListParagraph"/>
        <w:ind w:left="851"/>
        <w:rPr>
          <w:rFonts w:ascii="Arial" w:hAnsi="Arial" w:cs="Arial"/>
          <w:b/>
          <w:sz w:val="24"/>
          <w:szCs w:val="24"/>
        </w:rPr>
      </w:pPr>
      <w:r w:rsidRPr="004F26D9">
        <w:rPr>
          <w:rFonts w:ascii="Arial" w:hAnsi="Arial" w:cs="Arial"/>
          <w:b/>
          <w:sz w:val="24"/>
          <w:szCs w:val="24"/>
        </w:rPr>
        <w:t>CPD Workshops</w:t>
      </w:r>
    </w:p>
    <w:p w:rsidR="004F26D9" w:rsidRPr="004F26D9" w:rsidRDefault="004F26D9" w:rsidP="004F26D9">
      <w:pPr>
        <w:pStyle w:val="ListParagraph"/>
        <w:rPr>
          <w:rFonts w:ascii="Arial" w:hAnsi="Arial" w:cs="Arial"/>
          <w:sz w:val="24"/>
          <w:szCs w:val="24"/>
        </w:rPr>
      </w:pPr>
    </w:p>
    <w:p w:rsidR="004F26D9" w:rsidRDefault="004F26D9" w:rsidP="00B941B4">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CO provided an update on the coding workshops being run by </w:t>
      </w:r>
      <w:proofErr w:type="spellStart"/>
      <w:r>
        <w:rPr>
          <w:rFonts w:ascii="Arial" w:hAnsi="Arial" w:cs="Arial"/>
          <w:sz w:val="24"/>
          <w:szCs w:val="24"/>
        </w:rPr>
        <w:t>Technocamps</w:t>
      </w:r>
      <w:proofErr w:type="spellEnd"/>
      <w:r>
        <w:rPr>
          <w:rFonts w:ascii="Arial" w:hAnsi="Arial" w:cs="Arial"/>
          <w:sz w:val="24"/>
          <w:szCs w:val="24"/>
        </w:rPr>
        <w:t>. The project has been extended for a further six months</w:t>
      </w:r>
      <w:r w:rsidR="002A4DE5">
        <w:rPr>
          <w:rFonts w:ascii="Arial" w:hAnsi="Arial" w:cs="Arial"/>
          <w:sz w:val="24"/>
          <w:szCs w:val="24"/>
        </w:rPr>
        <w:t xml:space="preserve">. The small </w:t>
      </w:r>
      <w:proofErr w:type="gramStart"/>
      <w:r w:rsidR="002A4DE5">
        <w:rPr>
          <w:rFonts w:ascii="Arial" w:hAnsi="Arial" w:cs="Arial"/>
          <w:sz w:val="24"/>
          <w:szCs w:val="24"/>
        </w:rPr>
        <w:t>amount</w:t>
      </w:r>
      <w:proofErr w:type="gramEnd"/>
      <w:r w:rsidR="002A4DE5">
        <w:rPr>
          <w:rFonts w:ascii="Arial" w:hAnsi="Arial" w:cs="Arial"/>
          <w:sz w:val="24"/>
          <w:szCs w:val="24"/>
        </w:rPr>
        <w:t xml:space="preserve"> of residual </w:t>
      </w:r>
      <w:r>
        <w:rPr>
          <w:rFonts w:ascii="Arial" w:hAnsi="Arial" w:cs="Arial"/>
          <w:sz w:val="24"/>
          <w:szCs w:val="24"/>
        </w:rPr>
        <w:t>schools that have not engaged to date have received a hand</w:t>
      </w:r>
      <w:r w:rsidR="00F96C86">
        <w:rPr>
          <w:rFonts w:ascii="Arial" w:hAnsi="Arial" w:cs="Arial"/>
          <w:sz w:val="24"/>
          <w:szCs w:val="24"/>
        </w:rPr>
        <w:t>-</w:t>
      </w:r>
      <w:r>
        <w:rPr>
          <w:rFonts w:ascii="Arial" w:hAnsi="Arial" w:cs="Arial"/>
          <w:sz w:val="24"/>
          <w:szCs w:val="24"/>
        </w:rPr>
        <w:t>delivered letter</w:t>
      </w:r>
      <w:r w:rsidR="002A4DE5">
        <w:rPr>
          <w:rFonts w:ascii="Arial" w:hAnsi="Arial" w:cs="Arial"/>
          <w:sz w:val="24"/>
          <w:szCs w:val="24"/>
        </w:rPr>
        <w:t xml:space="preserve"> to the head teacher asking them to confirm that the school does not wish to participate in these workshops</w:t>
      </w:r>
      <w:r w:rsidR="00393F29">
        <w:rPr>
          <w:rFonts w:ascii="Arial" w:hAnsi="Arial" w:cs="Arial"/>
          <w:sz w:val="24"/>
          <w:szCs w:val="24"/>
        </w:rPr>
        <w:t>.</w:t>
      </w:r>
    </w:p>
    <w:p w:rsidR="00EB689F" w:rsidRPr="001744CD" w:rsidRDefault="00EB689F" w:rsidP="00265B94">
      <w:pPr>
        <w:ind w:left="851"/>
        <w:rPr>
          <w:rFonts w:ascii="Arial" w:hAnsi="Arial" w:cs="Arial"/>
          <w:b/>
          <w:sz w:val="24"/>
          <w:szCs w:val="24"/>
        </w:rPr>
      </w:pPr>
      <w:r w:rsidRPr="001744CD">
        <w:rPr>
          <w:rFonts w:ascii="Arial" w:hAnsi="Arial" w:cs="Arial"/>
          <w:b/>
          <w:sz w:val="24"/>
          <w:szCs w:val="24"/>
        </w:rPr>
        <w:t>National Digital Learning Event 2016</w:t>
      </w:r>
    </w:p>
    <w:p w:rsidR="00F96C86" w:rsidRDefault="00F96C86" w:rsidP="00A166B3">
      <w:pPr>
        <w:pStyle w:val="ListParagraph"/>
        <w:numPr>
          <w:ilvl w:val="1"/>
          <w:numId w:val="1"/>
        </w:numPr>
        <w:ind w:left="851" w:hanging="851"/>
        <w:rPr>
          <w:rFonts w:ascii="Arial" w:hAnsi="Arial" w:cs="Arial"/>
          <w:sz w:val="24"/>
          <w:szCs w:val="24"/>
        </w:rPr>
      </w:pPr>
      <w:r>
        <w:rPr>
          <w:rFonts w:ascii="Arial" w:hAnsi="Arial" w:cs="Arial"/>
          <w:sz w:val="24"/>
          <w:szCs w:val="24"/>
        </w:rPr>
        <w:t xml:space="preserve">CO confirmed that Nia Parry has agreed to be the MC for the day. </w:t>
      </w:r>
    </w:p>
    <w:p w:rsidR="00CC70E8" w:rsidRDefault="00CC70E8" w:rsidP="00CC70E8">
      <w:pPr>
        <w:pStyle w:val="ListParagraph"/>
        <w:ind w:left="851"/>
        <w:rPr>
          <w:rFonts w:ascii="Arial" w:hAnsi="Arial" w:cs="Arial"/>
          <w:sz w:val="24"/>
          <w:szCs w:val="24"/>
        </w:rPr>
      </w:pPr>
    </w:p>
    <w:p w:rsidR="00E20042" w:rsidRDefault="00E20042" w:rsidP="00A166B3">
      <w:pPr>
        <w:pStyle w:val="ListParagraph"/>
        <w:numPr>
          <w:ilvl w:val="1"/>
          <w:numId w:val="1"/>
        </w:numPr>
        <w:ind w:left="851" w:hanging="851"/>
        <w:rPr>
          <w:rFonts w:ascii="Arial" w:hAnsi="Arial" w:cs="Arial"/>
          <w:sz w:val="24"/>
          <w:szCs w:val="24"/>
        </w:rPr>
      </w:pPr>
      <w:r>
        <w:rPr>
          <w:rFonts w:ascii="Arial" w:hAnsi="Arial" w:cs="Arial"/>
          <w:sz w:val="24"/>
          <w:szCs w:val="24"/>
        </w:rPr>
        <w:t>It has also been conf</w:t>
      </w:r>
      <w:r w:rsidR="00393F29">
        <w:rPr>
          <w:rFonts w:ascii="Arial" w:hAnsi="Arial" w:cs="Arial"/>
          <w:sz w:val="24"/>
          <w:szCs w:val="24"/>
        </w:rPr>
        <w:t xml:space="preserve">irmed that Professor Donaldson will provide a keynote </w:t>
      </w:r>
      <w:r>
        <w:rPr>
          <w:rFonts w:ascii="Arial" w:hAnsi="Arial" w:cs="Arial"/>
          <w:sz w:val="24"/>
          <w:szCs w:val="24"/>
        </w:rPr>
        <w:t xml:space="preserve">and </w:t>
      </w:r>
      <w:r w:rsidR="00393F29">
        <w:rPr>
          <w:rFonts w:ascii="Arial" w:hAnsi="Arial" w:cs="Arial"/>
          <w:sz w:val="24"/>
          <w:szCs w:val="24"/>
        </w:rPr>
        <w:t xml:space="preserve">also </w:t>
      </w:r>
      <w:r>
        <w:rPr>
          <w:rFonts w:ascii="Arial" w:hAnsi="Arial" w:cs="Arial"/>
          <w:sz w:val="24"/>
          <w:szCs w:val="24"/>
        </w:rPr>
        <w:t xml:space="preserve">Josie Frazer from </w:t>
      </w:r>
      <w:proofErr w:type="spellStart"/>
      <w:r>
        <w:rPr>
          <w:rFonts w:ascii="Arial" w:hAnsi="Arial" w:cs="Arial"/>
          <w:sz w:val="24"/>
          <w:szCs w:val="24"/>
        </w:rPr>
        <w:t>DigiLit</w:t>
      </w:r>
      <w:proofErr w:type="spellEnd"/>
      <w:r>
        <w:rPr>
          <w:rFonts w:ascii="Arial" w:hAnsi="Arial" w:cs="Arial"/>
          <w:sz w:val="24"/>
          <w:szCs w:val="24"/>
        </w:rPr>
        <w:t xml:space="preserve">. </w:t>
      </w:r>
      <w:r w:rsidR="00393F29">
        <w:rPr>
          <w:rFonts w:ascii="Arial" w:hAnsi="Arial" w:cs="Arial"/>
          <w:sz w:val="24"/>
          <w:szCs w:val="24"/>
        </w:rPr>
        <w:t>A third speaker is currently being approached</w:t>
      </w:r>
      <w:r>
        <w:rPr>
          <w:rFonts w:ascii="Arial" w:hAnsi="Arial" w:cs="Arial"/>
          <w:sz w:val="24"/>
          <w:szCs w:val="24"/>
        </w:rPr>
        <w:t>.</w:t>
      </w:r>
    </w:p>
    <w:p w:rsidR="00E20042" w:rsidRDefault="00E20042" w:rsidP="00E20042">
      <w:pPr>
        <w:pStyle w:val="ListParagraph"/>
        <w:ind w:left="851"/>
        <w:rPr>
          <w:rFonts w:ascii="Arial" w:hAnsi="Arial" w:cs="Arial"/>
          <w:sz w:val="24"/>
          <w:szCs w:val="24"/>
        </w:rPr>
      </w:pPr>
    </w:p>
    <w:p w:rsidR="00E20042" w:rsidRDefault="00E20042" w:rsidP="00A166B3">
      <w:pPr>
        <w:pStyle w:val="ListParagraph"/>
        <w:numPr>
          <w:ilvl w:val="1"/>
          <w:numId w:val="1"/>
        </w:numPr>
        <w:ind w:left="851" w:hanging="851"/>
        <w:rPr>
          <w:rFonts w:ascii="Arial" w:hAnsi="Arial" w:cs="Arial"/>
          <w:sz w:val="24"/>
          <w:szCs w:val="24"/>
        </w:rPr>
      </w:pPr>
      <w:r>
        <w:rPr>
          <w:rFonts w:ascii="Arial" w:hAnsi="Arial" w:cs="Arial"/>
          <w:sz w:val="24"/>
          <w:szCs w:val="24"/>
        </w:rPr>
        <w:t xml:space="preserve">JH stressed </w:t>
      </w:r>
      <w:r w:rsidR="00393F29">
        <w:rPr>
          <w:rFonts w:ascii="Arial" w:hAnsi="Arial" w:cs="Arial"/>
          <w:sz w:val="24"/>
          <w:szCs w:val="24"/>
        </w:rPr>
        <w:t xml:space="preserve">the </w:t>
      </w:r>
      <w:r>
        <w:rPr>
          <w:rFonts w:ascii="Arial" w:hAnsi="Arial" w:cs="Arial"/>
          <w:sz w:val="24"/>
          <w:szCs w:val="24"/>
        </w:rPr>
        <w:t>importa</w:t>
      </w:r>
      <w:r w:rsidR="00393F29">
        <w:rPr>
          <w:rFonts w:ascii="Arial" w:hAnsi="Arial" w:cs="Arial"/>
          <w:sz w:val="24"/>
          <w:szCs w:val="24"/>
        </w:rPr>
        <w:t>nce</w:t>
      </w:r>
      <w:r>
        <w:rPr>
          <w:rFonts w:ascii="Arial" w:hAnsi="Arial" w:cs="Arial"/>
          <w:sz w:val="24"/>
          <w:szCs w:val="24"/>
        </w:rPr>
        <w:t xml:space="preserve"> </w:t>
      </w:r>
      <w:r w:rsidR="00393F29">
        <w:rPr>
          <w:rFonts w:ascii="Arial" w:hAnsi="Arial" w:cs="Arial"/>
          <w:sz w:val="24"/>
          <w:szCs w:val="24"/>
        </w:rPr>
        <w:t xml:space="preserve">of gaining </w:t>
      </w:r>
      <w:r>
        <w:rPr>
          <w:rFonts w:ascii="Arial" w:hAnsi="Arial" w:cs="Arial"/>
          <w:sz w:val="24"/>
          <w:szCs w:val="24"/>
        </w:rPr>
        <w:t>press coverage for th</w:t>
      </w:r>
      <w:r w:rsidR="00393F29">
        <w:rPr>
          <w:rFonts w:ascii="Arial" w:hAnsi="Arial" w:cs="Arial"/>
          <w:sz w:val="24"/>
          <w:szCs w:val="24"/>
        </w:rPr>
        <w:t>is year‘s event</w:t>
      </w:r>
      <w:r>
        <w:rPr>
          <w:rFonts w:ascii="Arial" w:hAnsi="Arial" w:cs="Arial"/>
          <w:sz w:val="24"/>
          <w:szCs w:val="24"/>
        </w:rPr>
        <w:t xml:space="preserve">. RM stated that </w:t>
      </w:r>
      <w:r w:rsidR="00393F29">
        <w:rPr>
          <w:rFonts w:ascii="Arial" w:hAnsi="Arial" w:cs="Arial"/>
          <w:sz w:val="24"/>
          <w:szCs w:val="24"/>
        </w:rPr>
        <w:t xml:space="preserve">an announcement would be required in order to </w:t>
      </w:r>
      <w:r>
        <w:rPr>
          <w:rFonts w:ascii="Arial" w:hAnsi="Arial" w:cs="Arial"/>
          <w:sz w:val="24"/>
          <w:szCs w:val="24"/>
        </w:rPr>
        <w:t xml:space="preserve">encourage media attention. </w:t>
      </w:r>
    </w:p>
    <w:p w:rsidR="00E20042" w:rsidRPr="00E20042" w:rsidRDefault="00E20042" w:rsidP="00E20042">
      <w:pPr>
        <w:pStyle w:val="ListParagraph"/>
        <w:rPr>
          <w:rFonts w:ascii="Arial" w:hAnsi="Arial" w:cs="Arial"/>
          <w:sz w:val="24"/>
          <w:szCs w:val="24"/>
        </w:rPr>
      </w:pPr>
    </w:p>
    <w:p w:rsidR="00530431" w:rsidRDefault="00530431" w:rsidP="00A166B3">
      <w:pPr>
        <w:pStyle w:val="ListParagraph"/>
        <w:numPr>
          <w:ilvl w:val="1"/>
          <w:numId w:val="1"/>
        </w:numPr>
        <w:ind w:left="851" w:hanging="851"/>
        <w:rPr>
          <w:rFonts w:ascii="Arial" w:hAnsi="Arial" w:cs="Arial"/>
          <w:sz w:val="24"/>
          <w:szCs w:val="24"/>
        </w:rPr>
      </w:pPr>
      <w:r>
        <w:rPr>
          <w:rFonts w:ascii="Arial" w:hAnsi="Arial" w:cs="Arial"/>
          <w:sz w:val="24"/>
          <w:szCs w:val="24"/>
        </w:rPr>
        <w:t xml:space="preserve">HM suggested that it may be possible for S4C to schedule </w:t>
      </w:r>
      <w:r w:rsidR="00393F29">
        <w:rPr>
          <w:rFonts w:ascii="Arial" w:hAnsi="Arial" w:cs="Arial"/>
          <w:sz w:val="24"/>
          <w:szCs w:val="24"/>
        </w:rPr>
        <w:t xml:space="preserve">some </w:t>
      </w:r>
      <w:r>
        <w:rPr>
          <w:rFonts w:ascii="Arial" w:hAnsi="Arial" w:cs="Arial"/>
          <w:sz w:val="24"/>
          <w:szCs w:val="24"/>
        </w:rPr>
        <w:t>related programming during the week of the event</w:t>
      </w:r>
      <w:r w:rsidR="00393F29">
        <w:rPr>
          <w:rFonts w:ascii="Arial" w:hAnsi="Arial" w:cs="Arial"/>
          <w:sz w:val="24"/>
          <w:szCs w:val="24"/>
        </w:rPr>
        <w:t xml:space="preserve"> and </w:t>
      </w:r>
      <w:r>
        <w:rPr>
          <w:rFonts w:ascii="Arial" w:hAnsi="Arial" w:cs="Arial"/>
          <w:sz w:val="24"/>
          <w:szCs w:val="24"/>
        </w:rPr>
        <w:t>requested that details be passed on.</w:t>
      </w:r>
    </w:p>
    <w:p w:rsidR="00E20042" w:rsidRPr="00A22BC2" w:rsidRDefault="00530431" w:rsidP="00A22BC2">
      <w:pPr>
        <w:rPr>
          <w:rFonts w:ascii="Arial" w:hAnsi="Arial" w:cs="Arial"/>
          <w:b/>
          <w:sz w:val="24"/>
          <w:szCs w:val="24"/>
        </w:rPr>
      </w:pPr>
      <w:r w:rsidRPr="00A22BC2">
        <w:rPr>
          <w:rFonts w:ascii="Arial" w:hAnsi="Arial" w:cs="Arial"/>
          <w:b/>
          <w:sz w:val="24"/>
          <w:szCs w:val="24"/>
        </w:rPr>
        <w:t xml:space="preserve">Action: </w:t>
      </w:r>
      <w:r w:rsidR="002A4DE5">
        <w:rPr>
          <w:rFonts w:ascii="Arial" w:hAnsi="Arial" w:cs="Arial"/>
          <w:b/>
          <w:sz w:val="24"/>
          <w:szCs w:val="24"/>
        </w:rPr>
        <w:t>WG Comms &amp; Marketing</w:t>
      </w:r>
      <w:r w:rsidRPr="00A22BC2">
        <w:rPr>
          <w:rFonts w:ascii="Arial" w:hAnsi="Arial" w:cs="Arial"/>
          <w:b/>
          <w:sz w:val="24"/>
          <w:szCs w:val="24"/>
        </w:rPr>
        <w:t xml:space="preserve"> to pass on details of the event to S4C and BBC for </w:t>
      </w:r>
      <w:r w:rsidR="00393F29" w:rsidRPr="00A22BC2">
        <w:rPr>
          <w:rFonts w:ascii="Arial" w:hAnsi="Arial" w:cs="Arial"/>
          <w:b/>
          <w:sz w:val="24"/>
          <w:szCs w:val="24"/>
        </w:rPr>
        <w:t xml:space="preserve">any </w:t>
      </w:r>
      <w:r w:rsidRPr="00A22BC2">
        <w:rPr>
          <w:rFonts w:ascii="Arial" w:hAnsi="Arial" w:cs="Arial"/>
          <w:b/>
          <w:sz w:val="24"/>
          <w:szCs w:val="24"/>
        </w:rPr>
        <w:t>potential media tie-ins.</w:t>
      </w:r>
    </w:p>
    <w:p w:rsidR="00530431" w:rsidRDefault="00586C79" w:rsidP="00530431">
      <w:pPr>
        <w:pStyle w:val="ListParagraph"/>
        <w:numPr>
          <w:ilvl w:val="1"/>
          <w:numId w:val="1"/>
        </w:numPr>
        <w:ind w:left="851" w:hanging="851"/>
        <w:rPr>
          <w:rFonts w:ascii="Arial" w:hAnsi="Arial" w:cs="Arial"/>
          <w:sz w:val="24"/>
          <w:szCs w:val="24"/>
        </w:rPr>
      </w:pPr>
      <w:r>
        <w:rPr>
          <w:rFonts w:ascii="Arial" w:hAnsi="Arial" w:cs="Arial"/>
          <w:sz w:val="24"/>
          <w:szCs w:val="24"/>
        </w:rPr>
        <w:t xml:space="preserve">This year’s </w:t>
      </w:r>
      <w:r w:rsidR="00530431">
        <w:rPr>
          <w:rFonts w:ascii="Arial" w:hAnsi="Arial" w:cs="Arial"/>
          <w:sz w:val="24"/>
          <w:szCs w:val="24"/>
        </w:rPr>
        <w:t>NDLE Awards have</w:t>
      </w:r>
      <w:r w:rsidR="00AB08F6">
        <w:rPr>
          <w:rFonts w:ascii="Arial" w:hAnsi="Arial" w:cs="Arial"/>
          <w:sz w:val="24"/>
          <w:szCs w:val="24"/>
        </w:rPr>
        <w:t xml:space="preserve"> </w:t>
      </w:r>
      <w:r>
        <w:rPr>
          <w:rFonts w:ascii="Arial" w:hAnsi="Arial" w:cs="Arial"/>
          <w:sz w:val="24"/>
          <w:szCs w:val="24"/>
        </w:rPr>
        <w:t xml:space="preserve">officially </w:t>
      </w:r>
      <w:r w:rsidR="00530431">
        <w:rPr>
          <w:rFonts w:ascii="Arial" w:hAnsi="Arial" w:cs="Arial"/>
          <w:sz w:val="24"/>
          <w:szCs w:val="24"/>
        </w:rPr>
        <w:t xml:space="preserve">been launched, with a closing date of 18 April. </w:t>
      </w:r>
      <w:r w:rsidR="00AB08F6">
        <w:rPr>
          <w:rFonts w:ascii="Arial" w:hAnsi="Arial" w:cs="Arial"/>
          <w:sz w:val="24"/>
          <w:szCs w:val="24"/>
        </w:rPr>
        <w:t xml:space="preserve">They are </w:t>
      </w:r>
      <w:r>
        <w:rPr>
          <w:rFonts w:ascii="Arial" w:hAnsi="Arial" w:cs="Arial"/>
          <w:sz w:val="24"/>
          <w:szCs w:val="24"/>
        </w:rPr>
        <w:t xml:space="preserve">currently </w:t>
      </w:r>
      <w:r w:rsidR="00AB08F6">
        <w:rPr>
          <w:rFonts w:ascii="Arial" w:hAnsi="Arial" w:cs="Arial"/>
          <w:sz w:val="24"/>
          <w:szCs w:val="24"/>
        </w:rPr>
        <w:t xml:space="preserve">being promoted on Hwb </w:t>
      </w:r>
      <w:r w:rsidR="00AB08F6">
        <w:rPr>
          <w:rFonts w:ascii="Arial" w:hAnsi="Arial" w:cs="Arial"/>
          <w:sz w:val="24"/>
          <w:szCs w:val="24"/>
        </w:rPr>
        <w:lastRenderedPageBreak/>
        <w:t xml:space="preserve">and members </w:t>
      </w:r>
      <w:r w:rsidR="001744CD">
        <w:rPr>
          <w:rFonts w:ascii="Arial" w:hAnsi="Arial" w:cs="Arial"/>
          <w:sz w:val="24"/>
          <w:szCs w:val="24"/>
        </w:rPr>
        <w:t xml:space="preserve">were </w:t>
      </w:r>
      <w:r w:rsidR="009632C5">
        <w:rPr>
          <w:rFonts w:ascii="Arial" w:hAnsi="Arial" w:cs="Arial"/>
          <w:sz w:val="24"/>
          <w:szCs w:val="24"/>
        </w:rPr>
        <w:t xml:space="preserve">asked to </w:t>
      </w:r>
      <w:r w:rsidR="00AB08F6">
        <w:rPr>
          <w:rFonts w:ascii="Arial" w:hAnsi="Arial" w:cs="Arial"/>
          <w:sz w:val="24"/>
          <w:szCs w:val="24"/>
        </w:rPr>
        <w:t xml:space="preserve">promote </w:t>
      </w:r>
      <w:r>
        <w:rPr>
          <w:rFonts w:ascii="Arial" w:hAnsi="Arial" w:cs="Arial"/>
          <w:sz w:val="24"/>
          <w:szCs w:val="24"/>
        </w:rPr>
        <w:t xml:space="preserve">and highlight </w:t>
      </w:r>
      <w:r w:rsidR="00AB08F6">
        <w:rPr>
          <w:rFonts w:ascii="Arial" w:hAnsi="Arial" w:cs="Arial"/>
          <w:sz w:val="24"/>
          <w:szCs w:val="24"/>
        </w:rPr>
        <w:t>them to schools at every opportunity.</w:t>
      </w:r>
    </w:p>
    <w:p w:rsidR="00A84890" w:rsidRDefault="00A84890" w:rsidP="00A84890">
      <w:pPr>
        <w:pStyle w:val="ListParagraph"/>
        <w:ind w:left="851"/>
        <w:rPr>
          <w:rFonts w:ascii="Arial" w:hAnsi="Arial" w:cs="Arial"/>
          <w:sz w:val="24"/>
          <w:szCs w:val="24"/>
        </w:rPr>
      </w:pPr>
    </w:p>
    <w:p w:rsidR="00A84890" w:rsidRDefault="00A84890" w:rsidP="00530431">
      <w:pPr>
        <w:pStyle w:val="ListParagraph"/>
        <w:numPr>
          <w:ilvl w:val="1"/>
          <w:numId w:val="1"/>
        </w:numPr>
        <w:ind w:left="851" w:hanging="851"/>
        <w:rPr>
          <w:rFonts w:ascii="Arial" w:hAnsi="Arial" w:cs="Arial"/>
          <w:sz w:val="24"/>
          <w:szCs w:val="24"/>
        </w:rPr>
      </w:pPr>
      <w:r>
        <w:rPr>
          <w:rFonts w:ascii="Arial" w:hAnsi="Arial" w:cs="Arial"/>
          <w:sz w:val="24"/>
          <w:szCs w:val="24"/>
        </w:rPr>
        <w:t>The winners of the awards will also be presenting workshops during the afternoon session.</w:t>
      </w:r>
    </w:p>
    <w:p w:rsidR="00AB08F6" w:rsidRDefault="00AB08F6" w:rsidP="00AB08F6">
      <w:pPr>
        <w:pStyle w:val="ListParagraph"/>
        <w:ind w:left="851"/>
        <w:rPr>
          <w:rFonts w:ascii="Arial" w:hAnsi="Arial" w:cs="Arial"/>
          <w:sz w:val="24"/>
          <w:szCs w:val="24"/>
        </w:rPr>
      </w:pPr>
    </w:p>
    <w:p w:rsidR="00AB08F6" w:rsidRDefault="00AB08F6" w:rsidP="00530431">
      <w:pPr>
        <w:pStyle w:val="ListParagraph"/>
        <w:numPr>
          <w:ilvl w:val="1"/>
          <w:numId w:val="1"/>
        </w:numPr>
        <w:ind w:left="851" w:hanging="851"/>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Eventbrite</w:t>
      </w:r>
      <w:proofErr w:type="spellEnd"/>
      <w:r>
        <w:rPr>
          <w:rFonts w:ascii="Arial" w:hAnsi="Arial" w:cs="Arial"/>
          <w:sz w:val="24"/>
          <w:szCs w:val="24"/>
        </w:rPr>
        <w:t xml:space="preserve"> booking system </w:t>
      </w:r>
      <w:r w:rsidR="009B2CCA">
        <w:rPr>
          <w:rFonts w:ascii="Arial" w:hAnsi="Arial" w:cs="Arial"/>
          <w:sz w:val="24"/>
          <w:szCs w:val="24"/>
        </w:rPr>
        <w:t xml:space="preserve">for the event </w:t>
      </w:r>
      <w:r>
        <w:rPr>
          <w:rFonts w:ascii="Arial" w:hAnsi="Arial" w:cs="Arial"/>
          <w:sz w:val="24"/>
          <w:szCs w:val="24"/>
        </w:rPr>
        <w:t>will be open shortly after the Easter break.</w:t>
      </w:r>
    </w:p>
    <w:p w:rsidR="009B2CCA" w:rsidRDefault="009B2CCA" w:rsidP="009B2CCA">
      <w:pPr>
        <w:pStyle w:val="ListParagraph"/>
        <w:rPr>
          <w:rFonts w:ascii="Arial" w:hAnsi="Arial" w:cs="Arial"/>
          <w:sz w:val="24"/>
          <w:szCs w:val="24"/>
        </w:rPr>
      </w:pPr>
    </w:p>
    <w:p w:rsidR="009B2CCA" w:rsidRPr="009B2CCA" w:rsidRDefault="009B2CCA" w:rsidP="009B2CCA">
      <w:pPr>
        <w:pStyle w:val="ListParagraph"/>
        <w:ind w:left="851"/>
        <w:rPr>
          <w:rFonts w:ascii="Arial" w:hAnsi="Arial" w:cs="Arial"/>
          <w:b/>
          <w:sz w:val="24"/>
          <w:szCs w:val="24"/>
        </w:rPr>
      </w:pPr>
      <w:r w:rsidRPr="009B2CCA">
        <w:rPr>
          <w:rFonts w:ascii="Arial" w:hAnsi="Arial" w:cs="Arial"/>
          <w:b/>
          <w:sz w:val="24"/>
          <w:szCs w:val="24"/>
        </w:rPr>
        <w:t xml:space="preserve">BBC </w:t>
      </w:r>
      <w:r w:rsidR="00586C79">
        <w:rPr>
          <w:rFonts w:ascii="Arial" w:hAnsi="Arial" w:cs="Arial"/>
          <w:b/>
          <w:sz w:val="24"/>
          <w:szCs w:val="24"/>
        </w:rPr>
        <w:t>m</w:t>
      </w:r>
      <w:r w:rsidRPr="009B2CCA">
        <w:rPr>
          <w:rFonts w:ascii="Arial" w:hAnsi="Arial" w:cs="Arial"/>
          <w:b/>
          <w:sz w:val="24"/>
          <w:szCs w:val="24"/>
        </w:rPr>
        <w:t>icro</w:t>
      </w:r>
      <w:proofErr w:type="gramStart"/>
      <w:r w:rsidR="00586C79">
        <w:rPr>
          <w:rFonts w:ascii="Arial" w:hAnsi="Arial" w:cs="Arial"/>
          <w:b/>
          <w:sz w:val="24"/>
          <w:szCs w:val="24"/>
        </w:rPr>
        <w:t>:</w:t>
      </w:r>
      <w:r w:rsidRPr="009B2CCA">
        <w:rPr>
          <w:rFonts w:ascii="Arial" w:hAnsi="Arial" w:cs="Arial"/>
          <w:b/>
          <w:sz w:val="24"/>
          <w:szCs w:val="24"/>
        </w:rPr>
        <w:t>bit</w:t>
      </w:r>
      <w:proofErr w:type="gramEnd"/>
    </w:p>
    <w:p w:rsidR="009B2CCA" w:rsidRPr="009B2CCA" w:rsidRDefault="009B2CCA" w:rsidP="009B2CCA">
      <w:pPr>
        <w:pStyle w:val="ListParagraph"/>
        <w:rPr>
          <w:rFonts w:ascii="Arial" w:hAnsi="Arial" w:cs="Arial"/>
          <w:sz w:val="24"/>
          <w:szCs w:val="24"/>
        </w:rPr>
      </w:pPr>
    </w:p>
    <w:p w:rsidR="002C654E" w:rsidRDefault="002C654E" w:rsidP="00530431">
      <w:pPr>
        <w:pStyle w:val="ListParagraph"/>
        <w:numPr>
          <w:ilvl w:val="1"/>
          <w:numId w:val="1"/>
        </w:numPr>
        <w:ind w:left="851" w:hanging="851"/>
        <w:rPr>
          <w:rFonts w:ascii="Arial" w:hAnsi="Arial" w:cs="Arial"/>
          <w:sz w:val="24"/>
          <w:szCs w:val="24"/>
        </w:rPr>
      </w:pPr>
      <w:r>
        <w:rPr>
          <w:rFonts w:ascii="Arial" w:hAnsi="Arial" w:cs="Arial"/>
          <w:sz w:val="24"/>
          <w:szCs w:val="24"/>
        </w:rPr>
        <w:t xml:space="preserve">CO gave a quick demonstration of the </w:t>
      </w:r>
      <w:r w:rsidR="00586C79">
        <w:rPr>
          <w:rFonts w:ascii="Arial" w:hAnsi="Arial" w:cs="Arial"/>
          <w:sz w:val="24"/>
          <w:szCs w:val="24"/>
        </w:rPr>
        <w:t xml:space="preserve">BBC </w:t>
      </w:r>
      <w:r>
        <w:rPr>
          <w:rFonts w:ascii="Arial" w:hAnsi="Arial" w:cs="Arial"/>
          <w:sz w:val="24"/>
          <w:szCs w:val="24"/>
        </w:rPr>
        <w:t>micro</w:t>
      </w:r>
      <w:proofErr w:type="gramStart"/>
      <w:r w:rsidR="00586C79">
        <w:rPr>
          <w:rFonts w:ascii="Arial" w:hAnsi="Arial" w:cs="Arial"/>
          <w:sz w:val="24"/>
          <w:szCs w:val="24"/>
        </w:rPr>
        <w:t>:</w:t>
      </w:r>
      <w:r>
        <w:rPr>
          <w:rFonts w:ascii="Arial" w:hAnsi="Arial" w:cs="Arial"/>
          <w:sz w:val="24"/>
          <w:szCs w:val="24"/>
        </w:rPr>
        <w:t>bit</w:t>
      </w:r>
      <w:proofErr w:type="gramEnd"/>
      <w:r>
        <w:rPr>
          <w:rFonts w:ascii="Arial" w:hAnsi="Arial" w:cs="Arial"/>
          <w:sz w:val="24"/>
          <w:szCs w:val="24"/>
        </w:rPr>
        <w:t xml:space="preserve"> device and DO gave an example of how it had been used during some filming carried out at his school recently.</w:t>
      </w:r>
    </w:p>
    <w:p w:rsidR="002C654E" w:rsidRDefault="002C654E" w:rsidP="002C654E">
      <w:pPr>
        <w:pStyle w:val="ListParagraph"/>
        <w:ind w:left="851"/>
        <w:rPr>
          <w:rFonts w:ascii="Arial" w:hAnsi="Arial" w:cs="Arial"/>
          <w:sz w:val="24"/>
          <w:szCs w:val="24"/>
        </w:rPr>
      </w:pPr>
    </w:p>
    <w:p w:rsidR="002C654E" w:rsidRDefault="002C654E" w:rsidP="00530431">
      <w:pPr>
        <w:pStyle w:val="ListParagraph"/>
        <w:numPr>
          <w:ilvl w:val="1"/>
          <w:numId w:val="1"/>
        </w:numPr>
        <w:ind w:left="851" w:hanging="851"/>
        <w:rPr>
          <w:rFonts w:ascii="Arial" w:hAnsi="Arial" w:cs="Arial"/>
          <w:sz w:val="24"/>
          <w:szCs w:val="24"/>
        </w:rPr>
      </w:pPr>
      <w:r>
        <w:rPr>
          <w:rFonts w:ascii="Arial" w:hAnsi="Arial" w:cs="Arial"/>
          <w:sz w:val="24"/>
          <w:szCs w:val="24"/>
        </w:rPr>
        <w:t xml:space="preserve">A launch event </w:t>
      </w:r>
      <w:r w:rsidR="00841D16">
        <w:rPr>
          <w:rFonts w:ascii="Arial" w:hAnsi="Arial" w:cs="Arial"/>
          <w:sz w:val="24"/>
          <w:szCs w:val="24"/>
        </w:rPr>
        <w:t xml:space="preserve">is due to </w:t>
      </w:r>
      <w:r>
        <w:rPr>
          <w:rFonts w:ascii="Arial" w:hAnsi="Arial" w:cs="Arial"/>
          <w:sz w:val="24"/>
          <w:szCs w:val="24"/>
        </w:rPr>
        <w:t xml:space="preserve">take place on 22 March, with lots of </w:t>
      </w:r>
      <w:r w:rsidR="00841D16">
        <w:rPr>
          <w:rFonts w:ascii="Arial" w:hAnsi="Arial" w:cs="Arial"/>
          <w:sz w:val="24"/>
          <w:szCs w:val="24"/>
        </w:rPr>
        <w:t xml:space="preserve">BBC </w:t>
      </w:r>
      <w:r>
        <w:rPr>
          <w:rFonts w:ascii="Arial" w:hAnsi="Arial" w:cs="Arial"/>
          <w:sz w:val="24"/>
          <w:szCs w:val="24"/>
        </w:rPr>
        <w:t>coverage</w:t>
      </w:r>
      <w:r w:rsidR="002A4DE5">
        <w:rPr>
          <w:rFonts w:ascii="Arial" w:hAnsi="Arial" w:cs="Arial"/>
          <w:sz w:val="24"/>
          <w:szCs w:val="24"/>
        </w:rPr>
        <w:t>. The BBC aims to provide a device to every Year 7 pupil in the UK</w:t>
      </w:r>
      <w:r>
        <w:rPr>
          <w:rFonts w:ascii="Arial" w:hAnsi="Arial" w:cs="Arial"/>
          <w:sz w:val="24"/>
          <w:szCs w:val="24"/>
        </w:rPr>
        <w:t>.</w:t>
      </w:r>
    </w:p>
    <w:p w:rsidR="002C654E" w:rsidRPr="002C654E" w:rsidRDefault="002C654E" w:rsidP="002C654E">
      <w:pPr>
        <w:pStyle w:val="ListParagraph"/>
        <w:rPr>
          <w:rFonts w:ascii="Arial" w:hAnsi="Arial" w:cs="Arial"/>
          <w:sz w:val="24"/>
          <w:szCs w:val="24"/>
        </w:rPr>
      </w:pPr>
    </w:p>
    <w:p w:rsidR="002C654E" w:rsidRDefault="002C654E" w:rsidP="00530431">
      <w:pPr>
        <w:pStyle w:val="ListParagraph"/>
        <w:numPr>
          <w:ilvl w:val="1"/>
          <w:numId w:val="1"/>
        </w:numPr>
        <w:ind w:left="851" w:hanging="851"/>
        <w:rPr>
          <w:rFonts w:ascii="Arial" w:hAnsi="Arial" w:cs="Arial"/>
          <w:sz w:val="24"/>
          <w:szCs w:val="24"/>
        </w:rPr>
      </w:pPr>
      <w:r>
        <w:rPr>
          <w:rFonts w:ascii="Arial" w:hAnsi="Arial" w:cs="Arial"/>
          <w:sz w:val="24"/>
          <w:szCs w:val="24"/>
        </w:rPr>
        <w:t>It was suggested that these be showcased in some way at the NDLE.</w:t>
      </w:r>
    </w:p>
    <w:p w:rsidR="002C654E" w:rsidRPr="002C654E" w:rsidRDefault="002C654E" w:rsidP="002C654E">
      <w:pPr>
        <w:pStyle w:val="ListParagraph"/>
        <w:rPr>
          <w:rFonts w:ascii="Arial" w:hAnsi="Arial" w:cs="Arial"/>
          <w:sz w:val="24"/>
          <w:szCs w:val="24"/>
        </w:rPr>
      </w:pPr>
    </w:p>
    <w:p w:rsidR="009B2CCA" w:rsidRDefault="002C654E" w:rsidP="00530431">
      <w:pPr>
        <w:pStyle w:val="ListParagraph"/>
        <w:numPr>
          <w:ilvl w:val="1"/>
          <w:numId w:val="1"/>
        </w:numPr>
        <w:ind w:left="851" w:hanging="851"/>
        <w:rPr>
          <w:rFonts w:ascii="Arial" w:hAnsi="Arial" w:cs="Arial"/>
          <w:sz w:val="24"/>
          <w:szCs w:val="24"/>
        </w:rPr>
      </w:pPr>
      <w:r>
        <w:rPr>
          <w:rFonts w:ascii="Arial" w:hAnsi="Arial" w:cs="Arial"/>
          <w:sz w:val="24"/>
          <w:szCs w:val="24"/>
        </w:rPr>
        <w:t>IT stated that the BBC will work to ensure that the end</w:t>
      </w:r>
      <w:r w:rsidR="009632C5">
        <w:rPr>
          <w:rFonts w:ascii="Arial" w:hAnsi="Arial" w:cs="Arial"/>
          <w:sz w:val="24"/>
          <w:szCs w:val="24"/>
        </w:rPr>
        <w:t>-</w:t>
      </w:r>
      <w:r>
        <w:rPr>
          <w:rFonts w:ascii="Arial" w:hAnsi="Arial" w:cs="Arial"/>
          <w:sz w:val="24"/>
          <w:szCs w:val="24"/>
        </w:rPr>
        <w:t>to</w:t>
      </w:r>
      <w:r w:rsidR="009632C5">
        <w:rPr>
          <w:rFonts w:ascii="Arial" w:hAnsi="Arial" w:cs="Arial"/>
          <w:sz w:val="24"/>
          <w:szCs w:val="24"/>
        </w:rPr>
        <w:t>-</w:t>
      </w:r>
      <w:r>
        <w:rPr>
          <w:rFonts w:ascii="Arial" w:hAnsi="Arial" w:cs="Arial"/>
          <w:sz w:val="24"/>
          <w:szCs w:val="24"/>
        </w:rPr>
        <w:t xml:space="preserve">end experience for </w:t>
      </w:r>
      <w:r w:rsidR="002365AA">
        <w:rPr>
          <w:rFonts w:ascii="Arial" w:hAnsi="Arial" w:cs="Arial"/>
          <w:sz w:val="24"/>
          <w:szCs w:val="24"/>
        </w:rPr>
        <w:t>Welsh</w:t>
      </w:r>
      <w:r w:rsidR="009632C5">
        <w:rPr>
          <w:rFonts w:ascii="Arial" w:hAnsi="Arial" w:cs="Arial"/>
          <w:sz w:val="24"/>
          <w:szCs w:val="24"/>
        </w:rPr>
        <w:t xml:space="preserve"> </w:t>
      </w:r>
      <w:r w:rsidR="002365AA">
        <w:rPr>
          <w:rFonts w:ascii="Arial" w:hAnsi="Arial" w:cs="Arial"/>
          <w:sz w:val="24"/>
          <w:szCs w:val="24"/>
        </w:rPr>
        <w:t xml:space="preserve">language </w:t>
      </w:r>
      <w:r>
        <w:rPr>
          <w:rFonts w:ascii="Arial" w:hAnsi="Arial" w:cs="Arial"/>
          <w:sz w:val="24"/>
          <w:szCs w:val="24"/>
        </w:rPr>
        <w:t xml:space="preserve">users </w:t>
      </w:r>
      <w:r w:rsidR="002365AA">
        <w:rPr>
          <w:rFonts w:ascii="Arial" w:hAnsi="Arial" w:cs="Arial"/>
          <w:sz w:val="24"/>
          <w:szCs w:val="24"/>
        </w:rPr>
        <w:t>will be as complete as possible.</w:t>
      </w:r>
    </w:p>
    <w:p w:rsidR="002365AA" w:rsidRPr="002365AA" w:rsidRDefault="002365AA" w:rsidP="00A22BC2">
      <w:pPr>
        <w:ind w:left="851"/>
        <w:rPr>
          <w:rFonts w:ascii="Arial" w:hAnsi="Arial" w:cs="Arial"/>
          <w:b/>
          <w:sz w:val="24"/>
          <w:szCs w:val="24"/>
        </w:rPr>
      </w:pPr>
      <w:r w:rsidRPr="002365AA">
        <w:rPr>
          <w:rFonts w:ascii="Arial" w:hAnsi="Arial" w:cs="Arial"/>
          <w:b/>
          <w:sz w:val="24"/>
          <w:szCs w:val="24"/>
        </w:rPr>
        <w:t>LiDW CPD Grant (Phase 2)</w:t>
      </w:r>
    </w:p>
    <w:p w:rsidR="002365AA" w:rsidRDefault="002365AA" w:rsidP="00530431">
      <w:pPr>
        <w:pStyle w:val="ListParagraph"/>
        <w:numPr>
          <w:ilvl w:val="1"/>
          <w:numId w:val="1"/>
        </w:numPr>
        <w:ind w:left="851" w:hanging="851"/>
        <w:rPr>
          <w:rFonts w:ascii="Arial" w:hAnsi="Arial" w:cs="Arial"/>
          <w:sz w:val="24"/>
          <w:szCs w:val="24"/>
        </w:rPr>
      </w:pPr>
      <w:r>
        <w:rPr>
          <w:rFonts w:ascii="Arial" w:hAnsi="Arial" w:cs="Arial"/>
          <w:sz w:val="24"/>
          <w:szCs w:val="24"/>
        </w:rPr>
        <w:t>CO provided an overview of the</w:t>
      </w:r>
      <w:r w:rsidR="002A4DE5">
        <w:rPr>
          <w:rFonts w:ascii="Arial" w:hAnsi="Arial" w:cs="Arial"/>
          <w:sz w:val="24"/>
          <w:szCs w:val="24"/>
        </w:rPr>
        <w:t xml:space="preserve"> existing</w:t>
      </w:r>
      <w:r>
        <w:rPr>
          <w:rFonts w:ascii="Arial" w:hAnsi="Arial" w:cs="Arial"/>
          <w:sz w:val="24"/>
          <w:szCs w:val="24"/>
        </w:rPr>
        <w:t xml:space="preserve"> LiDW CPD funding provided to consortia</w:t>
      </w:r>
      <w:r w:rsidR="00841D16">
        <w:rPr>
          <w:rFonts w:ascii="Arial" w:hAnsi="Arial" w:cs="Arial"/>
          <w:sz w:val="24"/>
          <w:szCs w:val="24"/>
        </w:rPr>
        <w:t>,</w:t>
      </w:r>
      <w:r>
        <w:rPr>
          <w:rFonts w:ascii="Arial" w:hAnsi="Arial" w:cs="Arial"/>
          <w:sz w:val="24"/>
          <w:szCs w:val="24"/>
        </w:rPr>
        <w:t xml:space="preserve"> </w:t>
      </w:r>
      <w:r w:rsidR="00841D16">
        <w:rPr>
          <w:rFonts w:ascii="Arial" w:hAnsi="Arial" w:cs="Arial"/>
          <w:sz w:val="24"/>
          <w:szCs w:val="24"/>
        </w:rPr>
        <w:t xml:space="preserve">totalling </w:t>
      </w:r>
      <w:r>
        <w:rPr>
          <w:rFonts w:ascii="Arial" w:hAnsi="Arial" w:cs="Arial"/>
          <w:sz w:val="24"/>
          <w:szCs w:val="24"/>
        </w:rPr>
        <w:t>£250,000 over the last three years.</w:t>
      </w:r>
    </w:p>
    <w:p w:rsidR="00A84890" w:rsidRDefault="00A84890" w:rsidP="00A84890">
      <w:pPr>
        <w:pStyle w:val="ListParagraph"/>
        <w:ind w:left="851"/>
        <w:rPr>
          <w:rFonts w:ascii="Arial" w:hAnsi="Arial" w:cs="Arial"/>
          <w:sz w:val="24"/>
          <w:szCs w:val="24"/>
        </w:rPr>
      </w:pPr>
    </w:p>
    <w:p w:rsidR="002365AA" w:rsidRDefault="002365AA" w:rsidP="00530431">
      <w:pPr>
        <w:pStyle w:val="ListParagraph"/>
        <w:numPr>
          <w:ilvl w:val="1"/>
          <w:numId w:val="1"/>
        </w:numPr>
        <w:ind w:left="851" w:hanging="851"/>
        <w:rPr>
          <w:rFonts w:ascii="Arial" w:hAnsi="Arial" w:cs="Arial"/>
          <w:sz w:val="24"/>
          <w:szCs w:val="24"/>
        </w:rPr>
      </w:pPr>
      <w:r>
        <w:rPr>
          <w:rFonts w:ascii="Arial" w:hAnsi="Arial" w:cs="Arial"/>
          <w:sz w:val="24"/>
          <w:szCs w:val="24"/>
        </w:rPr>
        <w:t xml:space="preserve">CO confirmed that </w:t>
      </w:r>
      <w:r w:rsidR="00C4275F">
        <w:rPr>
          <w:rFonts w:ascii="Arial" w:hAnsi="Arial" w:cs="Arial"/>
          <w:sz w:val="24"/>
          <w:szCs w:val="24"/>
        </w:rPr>
        <w:t xml:space="preserve">the Minister </w:t>
      </w:r>
      <w:r>
        <w:rPr>
          <w:rFonts w:ascii="Arial" w:hAnsi="Arial" w:cs="Arial"/>
          <w:sz w:val="24"/>
          <w:szCs w:val="24"/>
        </w:rPr>
        <w:t xml:space="preserve">has </w:t>
      </w:r>
      <w:r w:rsidR="00C4275F">
        <w:rPr>
          <w:rFonts w:ascii="Arial" w:hAnsi="Arial" w:cs="Arial"/>
          <w:sz w:val="24"/>
          <w:szCs w:val="24"/>
        </w:rPr>
        <w:t>approved the</w:t>
      </w:r>
      <w:r>
        <w:rPr>
          <w:rFonts w:ascii="Arial" w:hAnsi="Arial" w:cs="Arial"/>
          <w:sz w:val="24"/>
          <w:szCs w:val="24"/>
        </w:rPr>
        <w:t xml:space="preserve"> </w:t>
      </w:r>
      <w:r w:rsidR="00C4275F">
        <w:rPr>
          <w:rFonts w:ascii="Arial" w:hAnsi="Arial" w:cs="Arial"/>
          <w:sz w:val="24"/>
          <w:szCs w:val="24"/>
        </w:rPr>
        <w:t>continuation of this</w:t>
      </w:r>
      <w:r>
        <w:rPr>
          <w:rFonts w:ascii="Arial" w:hAnsi="Arial" w:cs="Arial"/>
          <w:sz w:val="24"/>
          <w:szCs w:val="24"/>
        </w:rPr>
        <w:t xml:space="preserve"> for a further three years</w:t>
      </w:r>
      <w:r w:rsidR="002A4DE5">
        <w:rPr>
          <w:rFonts w:ascii="Arial" w:hAnsi="Arial" w:cs="Arial"/>
          <w:sz w:val="24"/>
          <w:szCs w:val="24"/>
        </w:rPr>
        <w:t xml:space="preserve"> (subject to annual budget approval)</w:t>
      </w:r>
      <w:r>
        <w:rPr>
          <w:rFonts w:ascii="Arial" w:hAnsi="Arial" w:cs="Arial"/>
          <w:sz w:val="24"/>
          <w:szCs w:val="24"/>
        </w:rPr>
        <w:t xml:space="preserve">, </w:t>
      </w:r>
      <w:r w:rsidR="00841D16">
        <w:rPr>
          <w:rFonts w:ascii="Arial" w:hAnsi="Arial" w:cs="Arial"/>
          <w:sz w:val="24"/>
          <w:szCs w:val="24"/>
        </w:rPr>
        <w:t xml:space="preserve">with </w:t>
      </w:r>
      <w:r w:rsidR="002A4DE5">
        <w:rPr>
          <w:rFonts w:ascii="Arial" w:hAnsi="Arial" w:cs="Arial"/>
          <w:sz w:val="24"/>
          <w:szCs w:val="24"/>
        </w:rPr>
        <w:t xml:space="preserve">up to </w:t>
      </w:r>
      <w:r>
        <w:rPr>
          <w:rFonts w:ascii="Arial" w:hAnsi="Arial" w:cs="Arial"/>
          <w:sz w:val="24"/>
          <w:szCs w:val="24"/>
        </w:rPr>
        <w:t>£500,000 offered</w:t>
      </w:r>
      <w:r w:rsidR="00C4275F">
        <w:rPr>
          <w:rFonts w:ascii="Arial" w:hAnsi="Arial" w:cs="Arial"/>
          <w:sz w:val="24"/>
          <w:szCs w:val="24"/>
        </w:rPr>
        <w:t xml:space="preserve"> per annum</w:t>
      </w:r>
      <w:r w:rsidR="002A4DE5">
        <w:rPr>
          <w:rFonts w:ascii="Arial" w:hAnsi="Arial" w:cs="Arial"/>
          <w:sz w:val="24"/>
          <w:szCs w:val="24"/>
        </w:rPr>
        <w:t xml:space="preserve">. This will support the reduced capacity when </w:t>
      </w:r>
      <w:r>
        <w:rPr>
          <w:rFonts w:ascii="Arial" w:hAnsi="Arial" w:cs="Arial"/>
          <w:sz w:val="24"/>
          <w:szCs w:val="24"/>
        </w:rPr>
        <w:t>the Hwb Digital Leaders</w:t>
      </w:r>
      <w:r w:rsidR="002A4DE5">
        <w:rPr>
          <w:rFonts w:ascii="Arial" w:hAnsi="Arial" w:cs="Arial"/>
          <w:sz w:val="24"/>
          <w:szCs w:val="24"/>
        </w:rPr>
        <w:t xml:space="preserve"> contracts </w:t>
      </w:r>
      <w:r w:rsidR="007A6BC9">
        <w:rPr>
          <w:rFonts w:ascii="Arial" w:hAnsi="Arial" w:cs="Arial"/>
          <w:sz w:val="24"/>
          <w:szCs w:val="24"/>
        </w:rPr>
        <w:t>expire.</w:t>
      </w:r>
    </w:p>
    <w:p w:rsidR="00A84890" w:rsidRPr="00A84890" w:rsidRDefault="00A84890" w:rsidP="00A84890">
      <w:pPr>
        <w:pStyle w:val="ListParagraph"/>
        <w:rPr>
          <w:rFonts w:ascii="Arial" w:hAnsi="Arial" w:cs="Arial"/>
          <w:sz w:val="24"/>
          <w:szCs w:val="24"/>
        </w:rPr>
      </w:pPr>
    </w:p>
    <w:p w:rsidR="00A84890" w:rsidRPr="007A6BC9" w:rsidRDefault="002365AA" w:rsidP="00265B94">
      <w:pPr>
        <w:pStyle w:val="ListParagraph"/>
        <w:numPr>
          <w:ilvl w:val="1"/>
          <w:numId w:val="1"/>
        </w:numPr>
        <w:ind w:left="851" w:hanging="851"/>
        <w:rPr>
          <w:rFonts w:ascii="Arial" w:hAnsi="Arial" w:cs="Arial"/>
          <w:sz w:val="24"/>
          <w:szCs w:val="24"/>
        </w:rPr>
      </w:pPr>
      <w:r w:rsidRPr="007A6BC9">
        <w:rPr>
          <w:rFonts w:ascii="Arial" w:hAnsi="Arial" w:cs="Arial"/>
          <w:sz w:val="24"/>
          <w:szCs w:val="24"/>
        </w:rPr>
        <w:t xml:space="preserve">Currently, </w:t>
      </w:r>
      <w:r w:rsidR="004C7A5F" w:rsidRPr="007A6BC9">
        <w:rPr>
          <w:rFonts w:ascii="Arial" w:hAnsi="Arial" w:cs="Arial"/>
          <w:sz w:val="24"/>
          <w:szCs w:val="24"/>
        </w:rPr>
        <w:t xml:space="preserve">the management of the grant involves an annual reporting process, with reviews </w:t>
      </w:r>
      <w:r w:rsidRPr="007A6BC9">
        <w:rPr>
          <w:rFonts w:ascii="Arial" w:hAnsi="Arial" w:cs="Arial"/>
          <w:sz w:val="24"/>
          <w:szCs w:val="24"/>
        </w:rPr>
        <w:t>taking place each March. However, there are plans for an additional mid-year review to be introduced, to ensure</w:t>
      </w:r>
      <w:r w:rsidR="004C7A5F" w:rsidRPr="007A6BC9">
        <w:rPr>
          <w:rFonts w:ascii="Arial" w:hAnsi="Arial" w:cs="Arial"/>
          <w:sz w:val="24"/>
          <w:szCs w:val="24"/>
        </w:rPr>
        <w:t xml:space="preserve"> that</w:t>
      </w:r>
      <w:r w:rsidRPr="007A6BC9">
        <w:rPr>
          <w:rFonts w:ascii="Arial" w:hAnsi="Arial" w:cs="Arial"/>
          <w:sz w:val="24"/>
          <w:szCs w:val="24"/>
        </w:rPr>
        <w:t xml:space="preserve"> priorities and goals are being achieved throughout the year</w:t>
      </w:r>
      <w:r w:rsidR="007A6BC9" w:rsidRPr="007A6BC9">
        <w:rPr>
          <w:rFonts w:ascii="Arial" w:hAnsi="Arial" w:cs="Arial"/>
          <w:sz w:val="24"/>
          <w:szCs w:val="24"/>
        </w:rPr>
        <w:t>, along with monthly highlight reports.</w:t>
      </w:r>
    </w:p>
    <w:p w:rsidR="0020119E" w:rsidRDefault="0020119E" w:rsidP="00A84890">
      <w:pPr>
        <w:pStyle w:val="ListParagraph"/>
        <w:rPr>
          <w:rFonts w:ascii="Arial" w:hAnsi="Arial" w:cs="Arial"/>
          <w:sz w:val="24"/>
          <w:szCs w:val="24"/>
        </w:rPr>
      </w:pPr>
    </w:p>
    <w:p w:rsidR="00A84890" w:rsidRPr="00A84890" w:rsidRDefault="00A84890" w:rsidP="00A84890">
      <w:pPr>
        <w:pStyle w:val="ListParagraph"/>
        <w:ind w:left="851"/>
        <w:rPr>
          <w:rFonts w:ascii="Arial" w:hAnsi="Arial" w:cs="Arial"/>
          <w:b/>
          <w:sz w:val="24"/>
          <w:szCs w:val="24"/>
        </w:rPr>
      </w:pPr>
      <w:r w:rsidRPr="00A84890">
        <w:rPr>
          <w:rFonts w:ascii="Arial" w:hAnsi="Arial" w:cs="Arial"/>
          <w:b/>
          <w:sz w:val="24"/>
          <w:szCs w:val="24"/>
        </w:rPr>
        <w:t>SBW Marketing Campaign</w:t>
      </w:r>
    </w:p>
    <w:p w:rsidR="00A84890" w:rsidRPr="00A84890" w:rsidRDefault="00A84890" w:rsidP="00A84890">
      <w:pPr>
        <w:pStyle w:val="ListParagraph"/>
        <w:rPr>
          <w:rFonts w:ascii="Arial" w:hAnsi="Arial" w:cs="Arial"/>
          <w:sz w:val="24"/>
          <w:szCs w:val="24"/>
        </w:rPr>
      </w:pPr>
    </w:p>
    <w:p w:rsidR="00530431" w:rsidRDefault="00A84890" w:rsidP="00327F7D">
      <w:pPr>
        <w:pStyle w:val="ListParagraph"/>
        <w:numPr>
          <w:ilvl w:val="1"/>
          <w:numId w:val="1"/>
        </w:numPr>
        <w:ind w:left="851" w:hanging="851"/>
        <w:rPr>
          <w:rFonts w:ascii="Arial" w:hAnsi="Arial" w:cs="Arial"/>
          <w:sz w:val="24"/>
          <w:szCs w:val="24"/>
        </w:rPr>
      </w:pPr>
      <w:r>
        <w:rPr>
          <w:rFonts w:ascii="Arial" w:hAnsi="Arial" w:cs="Arial"/>
          <w:sz w:val="24"/>
          <w:szCs w:val="24"/>
        </w:rPr>
        <w:t>RM circulated a marketing plan, wh</w:t>
      </w:r>
      <w:r w:rsidR="00327F7D">
        <w:rPr>
          <w:rFonts w:ascii="Arial" w:hAnsi="Arial" w:cs="Arial"/>
          <w:sz w:val="24"/>
          <w:szCs w:val="24"/>
        </w:rPr>
        <w:t>ich is due to go live</w:t>
      </w:r>
      <w:r w:rsidR="004C7A5F">
        <w:rPr>
          <w:rFonts w:ascii="Arial" w:hAnsi="Arial" w:cs="Arial"/>
          <w:sz w:val="24"/>
          <w:szCs w:val="24"/>
        </w:rPr>
        <w:t xml:space="preserve"> on 16 March</w:t>
      </w:r>
      <w:r w:rsidR="00327F7D">
        <w:rPr>
          <w:rFonts w:ascii="Arial" w:hAnsi="Arial" w:cs="Arial"/>
          <w:sz w:val="24"/>
          <w:szCs w:val="24"/>
        </w:rPr>
        <w:t xml:space="preserve">, involving adverts in the regional and local press, on days where the </w:t>
      </w:r>
      <w:r w:rsidR="00327F7D">
        <w:rPr>
          <w:rFonts w:ascii="Arial" w:hAnsi="Arial" w:cs="Arial"/>
          <w:sz w:val="24"/>
          <w:szCs w:val="24"/>
        </w:rPr>
        <w:lastRenderedPageBreak/>
        <w:t xml:space="preserve">publications are focussed on education. There will also be online banner adverts on high traffic teaching websites, such as TES, </w:t>
      </w:r>
      <w:proofErr w:type="spellStart"/>
      <w:r w:rsidR="00327F7D">
        <w:rPr>
          <w:rFonts w:ascii="Arial" w:hAnsi="Arial" w:cs="Arial"/>
          <w:sz w:val="24"/>
          <w:szCs w:val="24"/>
        </w:rPr>
        <w:t>eteach</w:t>
      </w:r>
      <w:proofErr w:type="spellEnd"/>
      <w:r w:rsidR="00327F7D">
        <w:rPr>
          <w:rFonts w:ascii="Arial" w:hAnsi="Arial" w:cs="Arial"/>
          <w:sz w:val="24"/>
          <w:szCs w:val="24"/>
        </w:rPr>
        <w:t xml:space="preserve">/FE jobs and Wales Online. </w:t>
      </w:r>
    </w:p>
    <w:p w:rsidR="00327F7D" w:rsidRDefault="00327F7D" w:rsidP="00327F7D">
      <w:pPr>
        <w:pStyle w:val="ListParagraph"/>
        <w:ind w:left="851"/>
        <w:rPr>
          <w:rFonts w:ascii="Arial" w:hAnsi="Arial" w:cs="Arial"/>
          <w:sz w:val="24"/>
          <w:szCs w:val="24"/>
        </w:rPr>
      </w:pPr>
    </w:p>
    <w:p w:rsidR="00327F7D" w:rsidRDefault="00327F7D" w:rsidP="00327F7D">
      <w:pPr>
        <w:pStyle w:val="ListParagraph"/>
        <w:numPr>
          <w:ilvl w:val="1"/>
          <w:numId w:val="1"/>
        </w:numPr>
        <w:ind w:left="851" w:hanging="851"/>
        <w:rPr>
          <w:rFonts w:ascii="Arial" w:hAnsi="Arial" w:cs="Arial"/>
          <w:sz w:val="24"/>
          <w:szCs w:val="24"/>
        </w:rPr>
      </w:pPr>
      <w:r>
        <w:rPr>
          <w:rFonts w:ascii="Arial" w:hAnsi="Arial" w:cs="Arial"/>
          <w:sz w:val="24"/>
          <w:szCs w:val="24"/>
        </w:rPr>
        <w:t>There will also be a twitter campaign running across various twitter accounts, using the hashtag #</w:t>
      </w:r>
      <w:proofErr w:type="spellStart"/>
      <w:r>
        <w:rPr>
          <w:rFonts w:ascii="Arial" w:hAnsi="Arial" w:cs="Arial"/>
          <w:sz w:val="24"/>
          <w:szCs w:val="24"/>
        </w:rPr>
        <w:t>hwbdysgu</w:t>
      </w:r>
      <w:proofErr w:type="spellEnd"/>
      <w:r>
        <w:rPr>
          <w:rFonts w:ascii="Arial" w:hAnsi="Arial" w:cs="Arial"/>
          <w:sz w:val="24"/>
          <w:szCs w:val="24"/>
        </w:rPr>
        <w:t>.</w:t>
      </w:r>
    </w:p>
    <w:p w:rsidR="00327F7D" w:rsidRPr="00327F7D" w:rsidRDefault="00327F7D" w:rsidP="00327F7D">
      <w:pPr>
        <w:pStyle w:val="ListParagraph"/>
        <w:rPr>
          <w:rFonts w:ascii="Arial" w:hAnsi="Arial" w:cs="Arial"/>
          <w:sz w:val="24"/>
          <w:szCs w:val="24"/>
        </w:rPr>
      </w:pPr>
    </w:p>
    <w:p w:rsidR="00327F7D" w:rsidRDefault="004C7A5F" w:rsidP="00327F7D">
      <w:pPr>
        <w:pStyle w:val="ListParagraph"/>
        <w:numPr>
          <w:ilvl w:val="1"/>
          <w:numId w:val="1"/>
        </w:numPr>
        <w:ind w:left="851" w:hanging="851"/>
        <w:rPr>
          <w:rFonts w:ascii="Arial" w:hAnsi="Arial" w:cs="Arial"/>
          <w:sz w:val="24"/>
          <w:szCs w:val="24"/>
        </w:rPr>
      </w:pPr>
      <w:r>
        <w:rPr>
          <w:rFonts w:ascii="Arial" w:hAnsi="Arial" w:cs="Arial"/>
          <w:sz w:val="24"/>
          <w:szCs w:val="24"/>
        </w:rPr>
        <w:t>In addition to these, t</w:t>
      </w:r>
      <w:r w:rsidR="00327F7D">
        <w:rPr>
          <w:rFonts w:ascii="Arial" w:hAnsi="Arial" w:cs="Arial"/>
          <w:sz w:val="24"/>
          <w:szCs w:val="24"/>
        </w:rPr>
        <w:t>here will also be promotional flyers available</w:t>
      </w:r>
      <w:r w:rsidR="007A6BC9">
        <w:rPr>
          <w:rFonts w:ascii="Arial" w:hAnsi="Arial" w:cs="Arial"/>
          <w:sz w:val="24"/>
          <w:szCs w:val="24"/>
        </w:rPr>
        <w:t>.</w:t>
      </w:r>
      <w:r w:rsidR="00327F7D">
        <w:rPr>
          <w:rFonts w:ascii="Arial" w:hAnsi="Arial" w:cs="Arial"/>
          <w:sz w:val="24"/>
          <w:szCs w:val="24"/>
        </w:rPr>
        <w:t xml:space="preserve"> </w:t>
      </w:r>
    </w:p>
    <w:p w:rsidR="00327F7D" w:rsidRPr="00327F7D" w:rsidRDefault="00327F7D" w:rsidP="00327F7D">
      <w:pPr>
        <w:pStyle w:val="ListParagraph"/>
        <w:rPr>
          <w:rFonts w:ascii="Arial" w:hAnsi="Arial" w:cs="Arial"/>
          <w:sz w:val="24"/>
          <w:szCs w:val="24"/>
        </w:rPr>
      </w:pPr>
    </w:p>
    <w:p w:rsidR="00327F7D" w:rsidRDefault="00327F7D" w:rsidP="00327F7D">
      <w:pPr>
        <w:pStyle w:val="ListParagraph"/>
        <w:numPr>
          <w:ilvl w:val="1"/>
          <w:numId w:val="1"/>
        </w:numPr>
        <w:ind w:left="851" w:hanging="851"/>
        <w:rPr>
          <w:rFonts w:ascii="Arial" w:hAnsi="Arial" w:cs="Arial"/>
          <w:sz w:val="24"/>
          <w:szCs w:val="24"/>
        </w:rPr>
      </w:pPr>
      <w:r>
        <w:rPr>
          <w:rFonts w:ascii="Arial" w:hAnsi="Arial" w:cs="Arial"/>
          <w:sz w:val="24"/>
          <w:szCs w:val="24"/>
        </w:rPr>
        <w:t>The campaign will run for th</w:t>
      </w:r>
      <w:r w:rsidR="004C7A5F">
        <w:rPr>
          <w:rFonts w:ascii="Arial" w:hAnsi="Arial" w:cs="Arial"/>
          <w:sz w:val="24"/>
          <w:szCs w:val="24"/>
        </w:rPr>
        <w:t>ree</w:t>
      </w:r>
      <w:r>
        <w:rPr>
          <w:rFonts w:ascii="Arial" w:hAnsi="Arial" w:cs="Arial"/>
          <w:sz w:val="24"/>
          <w:szCs w:val="24"/>
        </w:rPr>
        <w:t xml:space="preserve"> weeks, up until the pre-election period commences on 6 April</w:t>
      </w:r>
      <w:r w:rsidR="004C7A5F">
        <w:rPr>
          <w:rFonts w:ascii="Arial" w:hAnsi="Arial" w:cs="Arial"/>
          <w:sz w:val="24"/>
          <w:szCs w:val="24"/>
        </w:rPr>
        <w:t>,</w:t>
      </w:r>
      <w:r>
        <w:rPr>
          <w:rFonts w:ascii="Arial" w:hAnsi="Arial" w:cs="Arial"/>
          <w:sz w:val="24"/>
          <w:szCs w:val="24"/>
        </w:rPr>
        <w:t xml:space="preserve"> when no high-profile </w:t>
      </w:r>
      <w:r w:rsidR="0079256E">
        <w:rPr>
          <w:rFonts w:ascii="Arial" w:hAnsi="Arial" w:cs="Arial"/>
          <w:sz w:val="24"/>
          <w:szCs w:val="24"/>
        </w:rPr>
        <w:t xml:space="preserve">Welsh Government-related </w:t>
      </w:r>
      <w:r>
        <w:rPr>
          <w:rFonts w:ascii="Arial" w:hAnsi="Arial" w:cs="Arial"/>
          <w:sz w:val="24"/>
          <w:szCs w:val="24"/>
        </w:rPr>
        <w:t>promoti</w:t>
      </w:r>
      <w:r w:rsidR="0079256E">
        <w:rPr>
          <w:rFonts w:ascii="Arial" w:hAnsi="Arial" w:cs="Arial"/>
          <w:sz w:val="24"/>
          <w:szCs w:val="24"/>
        </w:rPr>
        <w:t xml:space="preserve">onal activity </w:t>
      </w:r>
      <w:r w:rsidR="004C7A5F">
        <w:rPr>
          <w:rFonts w:ascii="Arial" w:hAnsi="Arial" w:cs="Arial"/>
          <w:sz w:val="24"/>
          <w:szCs w:val="24"/>
        </w:rPr>
        <w:t xml:space="preserve">can take </w:t>
      </w:r>
      <w:r w:rsidR="0079256E">
        <w:rPr>
          <w:rFonts w:ascii="Arial" w:hAnsi="Arial" w:cs="Arial"/>
          <w:sz w:val="24"/>
          <w:szCs w:val="24"/>
        </w:rPr>
        <w:t>place</w:t>
      </w:r>
      <w:r>
        <w:rPr>
          <w:rFonts w:ascii="Arial" w:hAnsi="Arial" w:cs="Arial"/>
          <w:sz w:val="24"/>
          <w:szCs w:val="24"/>
        </w:rPr>
        <w:t>.</w:t>
      </w:r>
    </w:p>
    <w:p w:rsidR="00A22BC2" w:rsidRDefault="00A22BC2" w:rsidP="0079256E">
      <w:pPr>
        <w:pStyle w:val="ListParagraph"/>
        <w:rPr>
          <w:rFonts w:ascii="Arial" w:hAnsi="Arial" w:cs="Arial"/>
          <w:sz w:val="24"/>
          <w:szCs w:val="24"/>
        </w:rPr>
      </w:pPr>
    </w:p>
    <w:p w:rsidR="0020119E" w:rsidRPr="0079256E" w:rsidRDefault="0020119E" w:rsidP="0079256E">
      <w:pPr>
        <w:pStyle w:val="ListParagraph"/>
        <w:rPr>
          <w:rFonts w:ascii="Arial" w:hAnsi="Arial" w:cs="Arial"/>
          <w:sz w:val="24"/>
          <w:szCs w:val="24"/>
        </w:rPr>
      </w:pPr>
    </w:p>
    <w:p w:rsidR="0079256E" w:rsidRDefault="009F4297" w:rsidP="00A22BC2">
      <w:pPr>
        <w:pStyle w:val="ListParagraph"/>
        <w:numPr>
          <w:ilvl w:val="0"/>
          <w:numId w:val="1"/>
        </w:numPr>
        <w:ind w:left="851" w:hanging="851"/>
        <w:rPr>
          <w:rFonts w:ascii="Arial" w:hAnsi="Arial" w:cs="Arial"/>
          <w:b/>
          <w:sz w:val="24"/>
          <w:szCs w:val="24"/>
        </w:rPr>
      </w:pPr>
      <w:r w:rsidRPr="009F4297">
        <w:rPr>
          <w:rFonts w:ascii="Arial" w:hAnsi="Arial" w:cs="Arial"/>
          <w:b/>
          <w:sz w:val="24"/>
          <w:szCs w:val="24"/>
        </w:rPr>
        <w:t>Digital Competence Framework – Dilwyn Owen</w:t>
      </w:r>
    </w:p>
    <w:p w:rsidR="00A22BC2" w:rsidRPr="009F4297" w:rsidRDefault="00A22BC2" w:rsidP="00A22BC2">
      <w:pPr>
        <w:pStyle w:val="ListParagraph"/>
        <w:rPr>
          <w:rFonts w:ascii="Arial" w:hAnsi="Arial" w:cs="Arial"/>
          <w:b/>
          <w:sz w:val="24"/>
          <w:szCs w:val="24"/>
        </w:rPr>
      </w:pPr>
    </w:p>
    <w:p w:rsidR="005741F0" w:rsidRDefault="009F4297"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DO circulated hard copies of the current draft of the framework, for members to gain an idea of the format</w:t>
      </w:r>
      <w:r w:rsidR="003B2869">
        <w:rPr>
          <w:rFonts w:ascii="Arial" w:hAnsi="Arial" w:cs="Arial"/>
          <w:sz w:val="24"/>
          <w:szCs w:val="24"/>
        </w:rPr>
        <w:t xml:space="preserve"> and to provide comment.</w:t>
      </w:r>
      <w:r w:rsidRPr="00A22BC2">
        <w:rPr>
          <w:rFonts w:ascii="Arial" w:hAnsi="Arial" w:cs="Arial"/>
          <w:sz w:val="24"/>
          <w:szCs w:val="24"/>
        </w:rPr>
        <w:t xml:space="preserve"> </w:t>
      </w:r>
    </w:p>
    <w:p w:rsidR="00A22BC2" w:rsidRPr="00A22BC2" w:rsidRDefault="00A22BC2" w:rsidP="001744CD">
      <w:pPr>
        <w:pStyle w:val="ListParagraph"/>
        <w:ind w:left="0"/>
        <w:rPr>
          <w:rFonts w:ascii="Arial" w:hAnsi="Arial" w:cs="Arial"/>
          <w:sz w:val="24"/>
          <w:szCs w:val="24"/>
        </w:rPr>
      </w:pPr>
    </w:p>
    <w:p w:rsidR="007A6BC9" w:rsidRDefault="009F4297"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JL highlighted the importance of learners </w:t>
      </w:r>
      <w:r w:rsidR="00695C5D" w:rsidRPr="00A22BC2">
        <w:rPr>
          <w:rFonts w:ascii="Arial" w:hAnsi="Arial" w:cs="Arial"/>
          <w:sz w:val="24"/>
          <w:szCs w:val="24"/>
        </w:rPr>
        <w:t xml:space="preserve">thinking critically and </w:t>
      </w:r>
      <w:r w:rsidR="003B2869">
        <w:rPr>
          <w:rFonts w:ascii="Arial" w:hAnsi="Arial" w:cs="Arial"/>
          <w:sz w:val="24"/>
          <w:szCs w:val="24"/>
        </w:rPr>
        <w:t>trusting the source</w:t>
      </w:r>
      <w:r w:rsidR="00695C5D" w:rsidRPr="00A22BC2">
        <w:rPr>
          <w:rFonts w:ascii="Arial" w:hAnsi="Arial" w:cs="Arial"/>
          <w:sz w:val="24"/>
          <w:szCs w:val="24"/>
        </w:rPr>
        <w:t xml:space="preserve"> </w:t>
      </w:r>
      <w:r w:rsidRPr="00A22BC2">
        <w:rPr>
          <w:rFonts w:ascii="Arial" w:hAnsi="Arial" w:cs="Arial"/>
          <w:sz w:val="24"/>
          <w:szCs w:val="24"/>
        </w:rPr>
        <w:t xml:space="preserve">of </w:t>
      </w:r>
      <w:r w:rsidR="003B2869">
        <w:rPr>
          <w:rFonts w:ascii="Arial" w:hAnsi="Arial" w:cs="Arial"/>
          <w:sz w:val="24"/>
          <w:szCs w:val="24"/>
        </w:rPr>
        <w:t xml:space="preserve">the </w:t>
      </w:r>
      <w:r w:rsidRPr="00A22BC2">
        <w:rPr>
          <w:rFonts w:ascii="Arial" w:hAnsi="Arial" w:cs="Arial"/>
          <w:sz w:val="24"/>
          <w:szCs w:val="24"/>
        </w:rPr>
        <w:t>information</w:t>
      </w:r>
      <w:r w:rsidR="003B2869">
        <w:rPr>
          <w:rFonts w:ascii="Arial" w:hAnsi="Arial" w:cs="Arial"/>
          <w:sz w:val="24"/>
          <w:szCs w:val="24"/>
        </w:rPr>
        <w:t>.</w:t>
      </w:r>
      <w:r w:rsidR="00695C5D" w:rsidRPr="00A22BC2">
        <w:rPr>
          <w:rFonts w:ascii="Arial" w:hAnsi="Arial" w:cs="Arial"/>
          <w:sz w:val="24"/>
          <w:szCs w:val="24"/>
        </w:rPr>
        <w:t xml:space="preserve"> It was suggested that this would fall under Digital Citizenship.</w:t>
      </w:r>
    </w:p>
    <w:p w:rsidR="003B2869" w:rsidRPr="001A7CDB" w:rsidRDefault="003B2869" w:rsidP="001A7CDB">
      <w:pPr>
        <w:pStyle w:val="ListParagraph"/>
        <w:spacing w:after="160" w:line="259" w:lineRule="auto"/>
        <w:ind w:left="851"/>
        <w:rPr>
          <w:rFonts w:ascii="Arial" w:hAnsi="Arial" w:cs="Arial"/>
          <w:sz w:val="24"/>
          <w:szCs w:val="24"/>
        </w:rPr>
      </w:pPr>
    </w:p>
    <w:p w:rsidR="00695C5D" w:rsidRDefault="00695C5D"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It was </w:t>
      </w:r>
      <w:r w:rsidR="003B2869">
        <w:rPr>
          <w:rFonts w:ascii="Arial" w:hAnsi="Arial" w:cs="Arial"/>
          <w:sz w:val="24"/>
          <w:szCs w:val="24"/>
        </w:rPr>
        <w:t>noted</w:t>
      </w:r>
      <w:r w:rsidR="003B2869" w:rsidRPr="00A22BC2">
        <w:rPr>
          <w:rFonts w:ascii="Arial" w:hAnsi="Arial" w:cs="Arial"/>
          <w:sz w:val="24"/>
          <w:szCs w:val="24"/>
        </w:rPr>
        <w:t xml:space="preserve"> </w:t>
      </w:r>
      <w:r w:rsidRPr="00A22BC2">
        <w:rPr>
          <w:rFonts w:ascii="Arial" w:hAnsi="Arial" w:cs="Arial"/>
          <w:sz w:val="24"/>
          <w:szCs w:val="24"/>
        </w:rPr>
        <w:t>that marketing the framework correctly to schools will be crucial, and that training should be provided to all school lea</w:t>
      </w:r>
      <w:r w:rsidR="00A22BC2">
        <w:rPr>
          <w:rFonts w:ascii="Arial" w:hAnsi="Arial" w:cs="Arial"/>
          <w:sz w:val="24"/>
          <w:szCs w:val="24"/>
        </w:rPr>
        <w:t>ders, as well as practitioners.</w:t>
      </w:r>
    </w:p>
    <w:p w:rsidR="00A22BC2" w:rsidRPr="00A22BC2" w:rsidRDefault="00A22BC2" w:rsidP="00A22BC2">
      <w:pPr>
        <w:pStyle w:val="ListParagraph"/>
        <w:spacing w:after="160" w:line="259" w:lineRule="auto"/>
        <w:ind w:left="851" w:hanging="851"/>
        <w:rPr>
          <w:rFonts w:ascii="Arial" w:hAnsi="Arial" w:cs="Arial"/>
          <w:sz w:val="24"/>
          <w:szCs w:val="24"/>
        </w:rPr>
      </w:pPr>
    </w:p>
    <w:p w:rsidR="00695C5D" w:rsidRDefault="00695C5D"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CO stated that a Pioneer Schools Steering Group will be meeting soon and it is hoped that this will involve one or two Council representatives. Any members who would like to participate should inform </w:t>
      </w:r>
      <w:r w:rsidR="003B2869">
        <w:rPr>
          <w:rFonts w:ascii="Arial" w:hAnsi="Arial" w:cs="Arial"/>
          <w:sz w:val="24"/>
          <w:szCs w:val="24"/>
        </w:rPr>
        <w:t xml:space="preserve">the </w:t>
      </w:r>
      <w:r w:rsidRPr="00A22BC2">
        <w:rPr>
          <w:rFonts w:ascii="Arial" w:hAnsi="Arial" w:cs="Arial"/>
          <w:sz w:val="24"/>
          <w:szCs w:val="24"/>
        </w:rPr>
        <w:t>secretariat.</w:t>
      </w:r>
    </w:p>
    <w:p w:rsidR="0097403F" w:rsidRPr="0097403F" w:rsidRDefault="0097403F" w:rsidP="0097403F">
      <w:pPr>
        <w:pStyle w:val="ListParagraph"/>
        <w:rPr>
          <w:rFonts w:ascii="Arial" w:hAnsi="Arial" w:cs="Arial"/>
          <w:sz w:val="24"/>
          <w:szCs w:val="24"/>
        </w:rPr>
      </w:pPr>
    </w:p>
    <w:p w:rsidR="00A563AF" w:rsidRPr="00A22BC2" w:rsidRDefault="00A563AF"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It was also agreed that the provisional workshop scheduled for Friday 13 May should go ahead, in order for the framework to be considered in full.</w:t>
      </w:r>
    </w:p>
    <w:p w:rsidR="00664A9C" w:rsidRPr="00664A9C" w:rsidRDefault="00664A9C" w:rsidP="00A22BC2">
      <w:pPr>
        <w:spacing w:after="160" w:line="259" w:lineRule="auto"/>
        <w:ind w:left="851" w:hanging="851"/>
        <w:rPr>
          <w:rFonts w:ascii="Arial" w:hAnsi="Arial" w:cs="Arial"/>
          <w:b/>
          <w:sz w:val="24"/>
          <w:szCs w:val="24"/>
        </w:rPr>
      </w:pPr>
      <w:r w:rsidRPr="00664A9C">
        <w:rPr>
          <w:rFonts w:ascii="Arial" w:hAnsi="Arial" w:cs="Arial"/>
          <w:b/>
          <w:sz w:val="24"/>
          <w:szCs w:val="24"/>
        </w:rPr>
        <w:t xml:space="preserve">Action: Secretariat to confirm date for workshop on 13 May. </w:t>
      </w:r>
    </w:p>
    <w:p w:rsidR="006D1D74" w:rsidRPr="00A22BC2" w:rsidRDefault="006D1D74"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ALW stressed that the document should be as interactive as possible, linking to all of the additional materials that will be available. </w:t>
      </w:r>
    </w:p>
    <w:p w:rsidR="00A22BC2" w:rsidRDefault="00A22BC2" w:rsidP="00CC70E8">
      <w:pPr>
        <w:spacing w:after="160" w:line="259" w:lineRule="auto"/>
        <w:rPr>
          <w:rFonts w:ascii="Arial" w:hAnsi="Arial" w:cs="Arial"/>
          <w:b/>
          <w:sz w:val="24"/>
          <w:szCs w:val="24"/>
        </w:rPr>
      </w:pPr>
    </w:p>
    <w:p w:rsidR="00B8087F" w:rsidRPr="00CC70E8" w:rsidRDefault="00B8087F" w:rsidP="00CC70E8">
      <w:pPr>
        <w:spacing w:after="160" w:line="259" w:lineRule="auto"/>
        <w:rPr>
          <w:rFonts w:ascii="Arial" w:hAnsi="Arial" w:cs="Arial"/>
          <w:b/>
          <w:sz w:val="24"/>
          <w:szCs w:val="24"/>
        </w:rPr>
      </w:pPr>
    </w:p>
    <w:p w:rsidR="009F4297" w:rsidRPr="00A751F1" w:rsidRDefault="00A751F1" w:rsidP="00A22BC2">
      <w:pPr>
        <w:pStyle w:val="ListParagraph"/>
        <w:numPr>
          <w:ilvl w:val="0"/>
          <w:numId w:val="1"/>
        </w:numPr>
        <w:spacing w:after="160" w:line="259" w:lineRule="auto"/>
        <w:ind w:left="851" w:hanging="851"/>
        <w:rPr>
          <w:rFonts w:ascii="Arial" w:hAnsi="Arial" w:cs="Arial"/>
          <w:b/>
          <w:sz w:val="24"/>
          <w:szCs w:val="24"/>
        </w:rPr>
      </w:pPr>
      <w:r w:rsidRPr="00A751F1">
        <w:rPr>
          <w:rFonts w:ascii="Arial" w:hAnsi="Arial" w:cs="Arial"/>
          <w:b/>
          <w:sz w:val="24"/>
          <w:szCs w:val="24"/>
        </w:rPr>
        <w:t>Minutes of the last meeting (21 January)</w:t>
      </w:r>
    </w:p>
    <w:p w:rsidR="00A22BC2" w:rsidRDefault="00A22BC2" w:rsidP="00A22BC2">
      <w:pPr>
        <w:pStyle w:val="ListParagraph"/>
        <w:spacing w:after="160" w:line="259" w:lineRule="auto"/>
        <w:ind w:left="851"/>
        <w:rPr>
          <w:rFonts w:ascii="Arial" w:hAnsi="Arial" w:cs="Arial"/>
          <w:sz w:val="24"/>
          <w:szCs w:val="24"/>
        </w:rPr>
      </w:pPr>
    </w:p>
    <w:p w:rsidR="00A22BC2" w:rsidRDefault="00A751F1" w:rsidP="00CC70E8">
      <w:pPr>
        <w:pStyle w:val="ListParagraph"/>
        <w:numPr>
          <w:ilvl w:val="1"/>
          <w:numId w:val="1"/>
        </w:numPr>
        <w:spacing w:after="160" w:line="259" w:lineRule="auto"/>
        <w:ind w:hanging="786"/>
        <w:rPr>
          <w:rFonts w:ascii="Arial" w:hAnsi="Arial" w:cs="Arial"/>
          <w:sz w:val="24"/>
          <w:szCs w:val="24"/>
        </w:rPr>
      </w:pPr>
      <w:r w:rsidRPr="00CC70E8">
        <w:rPr>
          <w:rFonts w:ascii="Arial" w:hAnsi="Arial" w:cs="Arial"/>
          <w:sz w:val="24"/>
          <w:szCs w:val="24"/>
        </w:rPr>
        <w:lastRenderedPageBreak/>
        <w:t xml:space="preserve">CR confirmed that accommodation </w:t>
      </w:r>
      <w:r w:rsidR="003B2869" w:rsidRPr="00CC70E8">
        <w:rPr>
          <w:rFonts w:ascii="Arial" w:hAnsi="Arial" w:cs="Arial"/>
          <w:sz w:val="24"/>
          <w:szCs w:val="24"/>
        </w:rPr>
        <w:t xml:space="preserve">has </w:t>
      </w:r>
      <w:r w:rsidRPr="00CC70E8">
        <w:rPr>
          <w:rFonts w:ascii="Arial" w:hAnsi="Arial" w:cs="Arial"/>
          <w:sz w:val="24"/>
          <w:szCs w:val="24"/>
        </w:rPr>
        <w:t xml:space="preserve">been booked for the NDLE, for the 11 Council members who requested it. </w:t>
      </w:r>
    </w:p>
    <w:p w:rsidR="00B8087F" w:rsidRPr="00CC70E8" w:rsidRDefault="00B8087F" w:rsidP="00265B94">
      <w:pPr>
        <w:pStyle w:val="ListParagraph"/>
        <w:spacing w:after="160" w:line="259" w:lineRule="auto"/>
        <w:ind w:left="786"/>
        <w:rPr>
          <w:rFonts w:ascii="Arial" w:hAnsi="Arial" w:cs="Arial"/>
          <w:sz w:val="24"/>
          <w:szCs w:val="24"/>
        </w:rPr>
      </w:pPr>
    </w:p>
    <w:p w:rsidR="00A751F1" w:rsidRDefault="00A751F1"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Whil</w:t>
      </w:r>
      <w:r w:rsidR="00C70F41" w:rsidRPr="00A22BC2">
        <w:rPr>
          <w:rFonts w:ascii="Arial" w:hAnsi="Arial" w:cs="Arial"/>
          <w:sz w:val="24"/>
          <w:szCs w:val="24"/>
        </w:rPr>
        <w:t>st</w:t>
      </w:r>
      <w:r w:rsidRPr="00A22BC2">
        <w:rPr>
          <w:rFonts w:ascii="Arial" w:hAnsi="Arial" w:cs="Arial"/>
          <w:sz w:val="24"/>
          <w:szCs w:val="24"/>
        </w:rPr>
        <w:t xml:space="preserve"> the Welsh Government will arrange transport </w:t>
      </w:r>
      <w:r w:rsidR="00C70F41" w:rsidRPr="00A22BC2">
        <w:rPr>
          <w:rFonts w:ascii="Arial" w:hAnsi="Arial" w:cs="Arial"/>
          <w:sz w:val="24"/>
          <w:szCs w:val="24"/>
        </w:rPr>
        <w:t xml:space="preserve">both </w:t>
      </w:r>
      <w:r w:rsidRPr="00A22BC2">
        <w:rPr>
          <w:rFonts w:ascii="Arial" w:hAnsi="Arial" w:cs="Arial"/>
          <w:sz w:val="24"/>
          <w:szCs w:val="24"/>
        </w:rPr>
        <w:t>to and from the airport for anyone flying</w:t>
      </w:r>
      <w:r w:rsidR="00C70F41" w:rsidRPr="00A22BC2">
        <w:rPr>
          <w:rFonts w:ascii="Arial" w:hAnsi="Arial" w:cs="Arial"/>
          <w:sz w:val="24"/>
          <w:szCs w:val="24"/>
        </w:rPr>
        <w:t xml:space="preserve"> from south Wales</w:t>
      </w:r>
      <w:r w:rsidRPr="00A22BC2">
        <w:rPr>
          <w:rFonts w:ascii="Arial" w:hAnsi="Arial" w:cs="Arial"/>
          <w:sz w:val="24"/>
          <w:szCs w:val="24"/>
        </w:rPr>
        <w:t xml:space="preserve">, </w:t>
      </w:r>
      <w:r w:rsidR="00C70F41" w:rsidRPr="00A22BC2">
        <w:rPr>
          <w:rFonts w:ascii="Arial" w:hAnsi="Arial" w:cs="Arial"/>
          <w:sz w:val="24"/>
          <w:szCs w:val="24"/>
        </w:rPr>
        <w:t xml:space="preserve">members should book their own flights and claim back the cost, </w:t>
      </w:r>
      <w:r w:rsidRPr="00A22BC2">
        <w:rPr>
          <w:rFonts w:ascii="Arial" w:hAnsi="Arial" w:cs="Arial"/>
          <w:sz w:val="24"/>
          <w:szCs w:val="24"/>
        </w:rPr>
        <w:t xml:space="preserve">due to </w:t>
      </w:r>
      <w:r w:rsidR="00C70F41" w:rsidRPr="00A22BC2">
        <w:rPr>
          <w:rFonts w:ascii="Arial" w:hAnsi="Arial" w:cs="Arial"/>
          <w:sz w:val="24"/>
          <w:szCs w:val="24"/>
        </w:rPr>
        <w:t xml:space="preserve">difficulties encountered in the past in </w:t>
      </w:r>
      <w:r w:rsidRPr="00A22BC2">
        <w:rPr>
          <w:rFonts w:ascii="Arial" w:hAnsi="Arial" w:cs="Arial"/>
          <w:sz w:val="24"/>
          <w:szCs w:val="24"/>
        </w:rPr>
        <w:t xml:space="preserve">booking </w:t>
      </w:r>
      <w:r w:rsidR="00C70F41" w:rsidRPr="00A22BC2">
        <w:rPr>
          <w:rFonts w:ascii="Arial" w:hAnsi="Arial" w:cs="Arial"/>
          <w:sz w:val="24"/>
          <w:szCs w:val="24"/>
        </w:rPr>
        <w:t xml:space="preserve">flights on behalf of members. </w:t>
      </w:r>
    </w:p>
    <w:p w:rsidR="00A22BC2" w:rsidRPr="00A22BC2" w:rsidRDefault="00A22BC2" w:rsidP="00A22BC2">
      <w:pPr>
        <w:pStyle w:val="ListParagraph"/>
        <w:rPr>
          <w:rFonts w:ascii="Arial" w:hAnsi="Arial" w:cs="Arial"/>
          <w:sz w:val="24"/>
          <w:szCs w:val="24"/>
        </w:rPr>
      </w:pPr>
    </w:p>
    <w:p w:rsidR="00C70F41" w:rsidRPr="00A22BC2" w:rsidRDefault="00C70F41"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b/>
          <w:sz w:val="24"/>
          <w:szCs w:val="24"/>
        </w:rPr>
        <w:t>Action 5.8</w:t>
      </w:r>
      <w:r w:rsidRPr="00A22BC2">
        <w:rPr>
          <w:rFonts w:ascii="Arial" w:hAnsi="Arial" w:cs="Arial"/>
          <w:sz w:val="24"/>
          <w:szCs w:val="24"/>
        </w:rPr>
        <w:t xml:space="preserve"> – due to staff pressures it has not been possible to arrange a meeting between content providers, the Hwb Team and colleagues in Curriculum to date. However, it is hoped that this can be taken forward during the summer term.</w:t>
      </w:r>
    </w:p>
    <w:p w:rsidR="00C70F41" w:rsidRDefault="00C70F41" w:rsidP="009F4297">
      <w:pPr>
        <w:spacing w:after="160" w:line="259" w:lineRule="auto"/>
        <w:ind w:left="720"/>
        <w:rPr>
          <w:rFonts w:ascii="Arial" w:hAnsi="Arial" w:cs="Arial"/>
          <w:sz w:val="24"/>
          <w:szCs w:val="24"/>
        </w:rPr>
      </w:pPr>
    </w:p>
    <w:p w:rsidR="00A751F1" w:rsidRPr="00C70F41" w:rsidRDefault="00C70F41" w:rsidP="00A22BC2">
      <w:pPr>
        <w:pStyle w:val="ListParagraph"/>
        <w:numPr>
          <w:ilvl w:val="0"/>
          <w:numId w:val="1"/>
        </w:numPr>
        <w:spacing w:after="160" w:line="259" w:lineRule="auto"/>
        <w:ind w:left="851" w:hanging="851"/>
        <w:rPr>
          <w:rFonts w:ascii="Arial" w:hAnsi="Arial" w:cs="Arial"/>
          <w:b/>
          <w:sz w:val="24"/>
          <w:szCs w:val="24"/>
        </w:rPr>
      </w:pPr>
      <w:r w:rsidRPr="00C70F41">
        <w:rPr>
          <w:rFonts w:ascii="Arial" w:hAnsi="Arial" w:cs="Arial"/>
          <w:b/>
          <w:sz w:val="24"/>
          <w:szCs w:val="24"/>
        </w:rPr>
        <w:t>Feedback from meeting with the Minister for Education and Skills</w:t>
      </w:r>
    </w:p>
    <w:p w:rsidR="00A22BC2" w:rsidRDefault="00A22BC2" w:rsidP="00A22BC2">
      <w:pPr>
        <w:pStyle w:val="ListParagraph"/>
        <w:spacing w:after="160" w:line="259" w:lineRule="auto"/>
        <w:ind w:left="851"/>
        <w:rPr>
          <w:rFonts w:ascii="Arial" w:hAnsi="Arial" w:cs="Arial"/>
          <w:sz w:val="24"/>
          <w:szCs w:val="24"/>
        </w:rPr>
      </w:pPr>
    </w:p>
    <w:p w:rsidR="00A751F1" w:rsidRDefault="00664A9C"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JH provided some brief feedback from the meeting with the Minister on 3 February. </w:t>
      </w:r>
    </w:p>
    <w:p w:rsidR="00A22BC2" w:rsidRPr="00A22BC2" w:rsidRDefault="00A22BC2" w:rsidP="00A22BC2">
      <w:pPr>
        <w:pStyle w:val="ListParagraph"/>
        <w:spacing w:after="160" w:line="259" w:lineRule="auto"/>
        <w:ind w:left="851"/>
        <w:rPr>
          <w:rFonts w:ascii="Arial" w:hAnsi="Arial" w:cs="Arial"/>
          <w:sz w:val="24"/>
          <w:szCs w:val="24"/>
        </w:rPr>
      </w:pPr>
    </w:p>
    <w:p w:rsidR="00664A9C" w:rsidRDefault="005B0893"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JH stressed the need for CPD in relation to the Digital Competence Framework, which the Minister a</w:t>
      </w:r>
      <w:r w:rsidR="00E31C8B" w:rsidRPr="00A22BC2">
        <w:rPr>
          <w:rFonts w:ascii="Arial" w:hAnsi="Arial" w:cs="Arial"/>
          <w:sz w:val="24"/>
          <w:szCs w:val="24"/>
        </w:rPr>
        <w:t>g</w:t>
      </w:r>
      <w:r w:rsidRPr="00A22BC2">
        <w:rPr>
          <w:rFonts w:ascii="Arial" w:hAnsi="Arial" w:cs="Arial"/>
          <w:sz w:val="24"/>
          <w:szCs w:val="24"/>
        </w:rPr>
        <w:t>reed with, and also the provision of Hwb for college students – specifically those in Initial Teacher Education and Training (ITETs). It was also addressed that Estyn must be aligned with current developments.</w:t>
      </w:r>
    </w:p>
    <w:p w:rsidR="00A22BC2" w:rsidRPr="00A22BC2" w:rsidRDefault="00A22BC2" w:rsidP="00A22BC2">
      <w:pPr>
        <w:pStyle w:val="ListParagraph"/>
        <w:ind w:left="851" w:hanging="851"/>
        <w:rPr>
          <w:rFonts w:ascii="Arial" w:hAnsi="Arial" w:cs="Arial"/>
          <w:sz w:val="24"/>
          <w:szCs w:val="24"/>
        </w:rPr>
      </w:pPr>
    </w:p>
    <w:p w:rsidR="00A22BC2" w:rsidRPr="00CC70E8" w:rsidRDefault="005B0893" w:rsidP="00CC70E8">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CO confirmed that discussions regarding the broadening of the Hwb programme to </w:t>
      </w:r>
      <w:r w:rsidR="00580BEA" w:rsidRPr="00A22BC2">
        <w:rPr>
          <w:rFonts w:ascii="Arial" w:hAnsi="Arial" w:cs="Arial"/>
          <w:sz w:val="24"/>
          <w:szCs w:val="24"/>
        </w:rPr>
        <w:t xml:space="preserve">all learners </w:t>
      </w:r>
      <w:r w:rsidRPr="00A22BC2">
        <w:rPr>
          <w:rFonts w:ascii="Arial" w:hAnsi="Arial" w:cs="Arial"/>
          <w:sz w:val="24"/>
          <w:szCs w:val="24"/>
        </w:rPr>
        <w:t xml:space="preserve">are in </w:t>
      </w:r>
      <w:r w:rsidR="007A6BC9">
        <w:rPr>
          <w:rFonts w:ascii="Arial" w:hAnsi="Arial" w:cs="Arial"/>
          <w:sz w:val="24"/>
          <w:szCs w:val="24"/>
        </w:rPr>
        <w:t>in progress</w:t>
      </w:r>
      <w:r w:rsidRPr="00A22BC2">
        <w:rPr>
          <w:rFonts w:ascii="Arial" w:hAnsi="Arial" w:cs="Arial"/>
          <w:sz w:val="24"/>
          <w:szCs w:val="24"/>
        </w:rPr>
        <w:t>.</w:t>
      </w:r>
    </w:p>
    <w:p w:rsidR="00A22BC2" w:rsidRDefault="00A22BC2" w:rsidP="00A22BC2">
      <w:pPr>
        <w:pStyle w:val="ListParagraph"/>
        <w:rPr>
          <w:rFonts w:ascii="Arial" w:hAnsi="Arial" w:cs="Arial"/>
          <w:sz w:val="24"/>
          <w:szCs w:val="24"/>
        </w:rPr>
      </w:pPr>
    </w:p>
    <w:p w:rsidR="0020119E" w:rsidRPr="00A22BC2" w:rsidRDefault="0020119E" w:rsidP="00A22BC2">
      <w:pPr>
        <w:pStyle w:val="ListParagraph"/>
        <w:rPr>
          <w:rFonts w:ascii="Arial" w:hAnsi="Arial" w:cs="Arial"/>
          <w:sz w:val="24"/>
          <w:szCs w:val="24"/>
        </w:rPr>
      </w:pPr>
    </w:p>
    <w:p w:rsidR="005B0893" w:rsidRPr="005B0893" w:rsidRDefault="005B0893" w:rsidP="00A22BC2">
      <w:pPr>
        <w:pStyle w:val="ListParagraph"/>
        <w:numPr>
          <w:ilvl w:val="0"/>
          <w:numId w:val="1"/>
        </w:numPr>
        <w:spacing w:after="160" w:line="259" w:lineRule="auto"/>
        <w:ind w:left="851" w:hanging="851"/>
        <w:rPr>
          <w:rFonts w:ascii="Arial" w:hAnsi="Arial" w:cs="Arial"/>
          <w:b/>
          <w:sz w:val="24"/>
          <w:szCs w:val="24"/>
        </w:rPr>
      </w:pPr>
      <w:r w:rsidRPr="005B0893">
        <w:rPr>
          <w:rFonts w:ascii="Arial" w:hAnsi="Arial" w:cs="Arial"/>
          <w:b/>
          <w:sz w:val="24"/>
          <w:szCs w:val="24"/>
        </w:rPr>
        <w:t>Future of the Council</w:t>
      </w:r>
    </w:p>
    <w:p w:rsidR="00A22BC2" w:rsidRDefault="00A22BC2" w:rsidP="00A22BC2">
      <w:pPr>
        <w:pStyle w:val="ListParagraph"/>
        <w:spacing w:after="160" w:line="259" w:lineRule="auto"/>
        <w:ind w:left="786"/>
        <w:rPr>
          <w:rFonts w:ascii="Arial" w:hAnsi="Arial" w:cs="Arial"/>
          <w:sz w:val="24"/>
          <w:szCs w:val="24"/>
        </w:rPr>
      </w:pPr>
    </w:p>
    <w:p w:rsidR="004B5CB7" w:rsidRPr="00A22BC2" w:rsidRDefault="005B0893"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RM stated that proposals regarding the continuation of the Council for a further two-year term </w:t>
      </w:r>
      <w:r w:rsidR="00734BC2" w:rsidRPr="00A22BC2">
        <w:rPr>
          <w:rFonts w:ascii="Arial" w:hAnsi="Arial" w:cs="Arial"/>
          <w:sz w:val="24"/>
          <w:szCs w:val="24"/>
        </w:rPr>
        <w:t xml:space="preserve">would </w:t>
      </w:r>
      <w:r w:rsidRPr="00A22BC2">
        <w:rPr>
          <w:rFonts w:ascii="Arial" w:hAnsi="Arial" w:cs="Arial"/>
          <w:sz w:val="24"/>
          <w:szCs w:val="24"/>
        </w:rPr>
        <w:t xml:space="preserve">be put to the </w:t>
      </w:r>
      <w:r w:rsidR="001D7FAA" w:rsidRPr="00A22BC2">
        <w:rPr>
          <w:rFonts w:ascii="Arial" w:hAnsi="Arial" w:cs="Arial"/>
          <w:sz w:val="24"/>
          <w:szCs w:val="24"/>
        </w:rPr>
        <w:t>newly appointed Education Minister in May/June.</w:t>
      </w:r>
    </w:p>
    <w:p w:rsidR="00A22BC2" w:rsidRDefault="00A22BC2" w:rsidP="00A22BC2">
      <w:pPr>
        <w:pStyle w:val="ListParagraph"/>
        <w:spacing w:after="160" w:line="259" w:lineRule="auto"/>
        <w:ind w:left="851"/>
        <w:rPr>
          <w:rFonts w:ascii="Arial" w:hAnsi="Arial" w:cs="Arial"/>
          <w:sz w:val="24"/>
          <w:szCs w:val="24"/>
        </w:rPr>
      </w:pPr>
    </w:p>
    <w:p w:rsidR="00734BC2" w:rsidRPr="00A22BC2" w:rsidRDefault="006A2FD4"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The key discussion points </w:t>
      </w:r>
      <w:r w:rsidR="004B5CB7" w:rsidRPr="00A22BC2">
        <w:rPr>
          <w:rFonts w:ascii="Arial" w:hAnsi="Arial" w:cs="Arial"/>
          <w:sz w:val="24"/>
          <w:szCs w:val="24"/>
        </w:rPr>
        <w:t>included:</w:t>
      </w:r>
    </w:p>
    <w:p w:rsidR="001D7FAA" w:rsidRPr="004B5CB7" w:rsidRDefault="00C31873" w:rsidP="004B5CB7">
      <w:pPr>
        <w:pStyle w:val="ListParagraph"/>
        <w:numPr>
          <w:ilvl w:val="0"/>
          <w:numId w:val="20"/>
        </w:numPr>
        <w:spacing w:after="160" w:line="259" w:lineRule="auto"/>
        <w:rPr>
          <w:rFonts w:ascii="Arial" w:hAnsi="Arial" w:cs="Arial"/>
          <w:sz w:val="24"/>
          <w:szCs w:val="24"/>
        </w:rPr>
      </w:pPr>
      <w:r>
        <w:rPr>
          <w:rFonts w:ascii="Arial" w:hAnsi="Arial" w:cs="Arial"/>
          <w:sz w:val="24"/>
          <w:szCs w:val="24"/>
        </w:rPr>
        <w:t xml:space="preserve">ensuring </w:t>
      </w:r>
      <w:r w:rsidR="004B5CB7">
        <w:rPr>
          <w:rFonts w:ascii="Arial" w:hAnsi="Arial" w:cs="Arial"/>
          <w:sz w:val="24"/>
          <w:szCs w:val="24"/>
        </w:rPr>
        <w:t>that t</w:t>
      </w:r>
      <w:r w:rsidR="00734BC2" w:rsidRPr="004B5CB7">
        <w:rPr>
          <w:rFonts w:ascii="Arial" w:hAnsi="Arial" w:cs="Arial"/>
          <w:sz w:val="24"/>
          <w:szCs w:val="24"/>
        </w:rPr>
        <w:t xml:space="preserve">he embedding of the Digital Competence Framework </w:t>
      </w:r>
      <w:r w:rsidR="004B5CB7">
        <w:rPr>
          <w:rFonts w:ascii="Arial" w:hAnsi="Arial" w:cs="Arial"/>
          <w:sz w:val="24"/>
          <w:szCs w:val="24"/>
        </w:rPr>
        <w:t xml:space="preserve">is considered </w:t>
      </w:r>
      <w:r w:rsidR="00734BC2" w:rsidRPr="004B5CB7">
        <w:rPr>
          <w:rFonts w:ascii="Arial" w:hAnsi="Arial" w:cs="Arial"/>
          <w:sz w:val="24"/>
          <w:szCs w:val="24"/>
        </w:rPr>
        <w:t>a priority;</w:t>
      </w:r>
    </w:p>
    <w:p w:rsidR="00734BC2" w:rsidRDefault="00C31873" w:rsidP="004B5CB7">
      <w:pPr>
        <w:pStyle w:val="ListParagraph"/>
        <w:numPr>
          <w:ilvl w:val="0"/>
          <w:numId w:val="20"/>
        </w:numPr>
        <w:spacing w:after="160" w:line="259" w:lineRule="auto"/>
        <w:rPr>
          <w:rFonts w:ascii="Arial" w:hAnsi="Arial" w:cs="Arial"/>
          <w:sz w:val="24"/>
          <w:szCs w:val="24"/>
        </w:rPr>
      </w:pPr>
      <w:r>
        <w:rPr>
          <w:rFonts w:ascii="Arial" w:hAnsi="Arial" w:cs="Arial"/>
          <w:sz w:val="24"/>
          <w:szCs w:val="24"/>
        </w:rPr>
        <w:t xml:space="preserve">an </w:t>
      </w:r>
      <w:r w:rsidR="006A2FD4">
        <w:rPr>
          <w:rFonts w:ascii="Arial" w:hAnsi="Arial" w:cs="Arial"/>
          <w:sz w:val="24"/>
          <w:szCs w:val="24"/>
        </w:rPr>
        <w:t xml:space="preserve">emphasis should be placed on establishing how content can be best procured and shared; </w:t>
      </w:r>
    </w:p>
    <w:p w:rsidR="001D6F7A" w:rsidRDefault="00C31873" w:rsidP="004B5CB7">
      <w:pPr>
        <w:pStyle w:val="ListParagraph"/>
        <w:numPr>
          <w:ilvl w:val="0"/>
          <w:numId w:val="20"/>
        </w:numPr>
        <w:spacing w:after="160" w:line="259" w:lineRule="auto"/>
        <w:rPr>
          <w:rFonts w:ascii="Arial" w:hAnsi="Arial" w:cs="Arial"/>
          <w:sz w:val="24"/>
          <w:szCs w:val="24"/>
        </w:rPr>
      </w:pPr>
      <w:proofErr w:type="gramStart"/>
      <w:r>
        <w:rPr>
          <w:rFonts w:ascii="Arial" w:hAnsi="Arial" w:cs="Arial"/>
          <w:sz w:val="24"/>
          <w:szCs w:val="24"/>
        </w:rPr>
        <w:t>h</w:t>
      </w:r>
      <w:r w:rsidRPr="006A2FD4">
        <w:rPr>
          <w:rFonts w:ascii="Arial" w:hAnsi="Arial" w:cs="Arial"/>
          <w:sz w:val="24"/>
          <w:szCs w:val="24"/>
        </w:rPr>
        <w:t>ow</w:t>
      </w:r>
      <w:proofErr w:type="gramEnd"/>
      <w:r w:rsidRPr="006A2FD4">
        <w:rPr>
          <w:rFonts w:ascii="Arial" w:hAnsi="Arial" w:cs="Arial"/>
          <w:sz w:val="24"/>
          <w:szCs w:val="24"/>
        </w:rPr>
        <w:t xml:space="preserve"> </w:t>
      </w:r>
      <w:r w:rsidR="006A2FD4" w:rsidRPr="006A2FD4">
        <w:rPr>
          <w:rFonts w:ascii="Arial" w:hAnsi="Arial" w:cs="Arial"/>
          <w:sz w:val="24"/>
          <w:szCs w:val="24"/>
        </w:rPr>
        <w:t>best to use the infrastructure, tools and content that are currently available.</w:t>
      </w:r>
    </w:p>
    <w:p w:rsidR="00A22BC2" w:rsidRPr="006A2FD4" w:rsidRDefault="00A22BC2" w:rsidP="00A22BC2">
      <w:pPr>
        <w:pStyle w:val="ListParagraph"/>
        <w:spacing w:after="160" w:line="259" w:lineRule="auto"/>
        <w:ind w:left="1440"/>
        <w:rPr>
          <w:rFonts w:ascii="Arial" w:hAnsi="Arial" w:cs="Arial"/>
          <w:sz w:val="24"/>
          <w:szCs w:val="24"/>
        </w:rPr>
      </w:pPr>
    </w:p>
    <w:p w:rsidR="006F633D" w:rsidRPr="00A22BC2" w:rsidRDefault="006F633D"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RM stated that the application process for the new Council would be similar to that </w:t>
      </w:r>
      <w:r w:rsidR="00B94AAC" w:rsidRPr="00A22BC2">
        <w:rPr>
          <w:rFonts w:ascii="Arial" w:hAnsi="Arial" w:cs="Arial"/>
          <w:sz w:val="24"/>
          <w:szCs w:val="24"/>
        </w:rPr>
        <w:t xml:space="preserve">as </w:t>
      </w:r>
      <w:r w:rsidRPr="00A22BC2">
        <w:rPr>
          <w:rFonts w:ascii="Arial" w:hAnsi="Arial" w:cs="Arial"/>
          <w:sz w:val="24"/>
          <w:szCs w:val="24"/>
        </w:rPr>
        <w:t>for the current iteration</w:t>
      </w:r>
      <w:r w:rsidR="00F533CD">
        <w:rPr>
          <w:rFonts w:ascii="Arial" w:hAnsi="Arial" w:cs="Arial"/>
          <w:sz w:val="24"/>
          <w:szCs w:val="24"/>
        </w:rPr>
        <w:t xml:space="preserve"> via a Public Appointments </w:t>
      </w:r>
      <w:r w:rsidR="00F533CD">
        <w:rPr>
          <w:rFonts w:ascii="Arial" w:hAnsi="Arial" w:cs="Arial"/>
          <w:sz w:val="24"/>
          <w:szCs w:val="24"/>
        </w:rPr>
        <w:lastRenderedPageBreak/>
        <w:t>process</w:t>
      </w:r>
      <w:r w:rsidRPr="00A22BC2">
        <w:rPr>
          <w:rFonts w:ascii="Arial" w:hAnsi="Arial" w:cs="Arial"/>
          <w:sz w:val="24"/>
          <w:szCs w:val="24"/>
        </w:rPr>
        <w:t xml:space="preserve">. </w:t>
      </w:r>
      <w:r w:rsidR="00B94AAC" w:rsidRPr="00A22BC2">
        <w:rPr>
          <w:rFonts w:ascii="Arial" w:hAnsi="Arial" w:cs="Arial"/>
          <w:sz w:val="24"/>
          <w:szCs w:val="24"/>
        </w:rPr>
        <w:t>There was discussion of sectors not currently represented, which included:</w:t>
      </w:r>
    </w:p>
    <w:p w:rsidR="006F633D" w:rsidRPr="00B94AAC" w:rsidRDefault="00C31873" w:rsidP="00B94AAC">
      <w:pPr>
        <w:pStyle w:val="ListParagraph"/>
        <w:numPr>
          <w:ilvl w:val="0"/>
          <w:numId w:val="21"/>
        </w:numPr>
        <w:spacing w:after="160" w:line="259" w:lineRule="auto"/>
        <w:rPr>
          <w:rFonts w:ascii="Arial" w:hAnsi="Arial" w:cs="Arial"/>
          <w:sz w:val="24"/>
          <w:szCs w:val="24"/>
        </w:rPr>
      </w:pPr>
      <w:r>
        <w:rPr>
          <w:rFonts w:ascii="Arial" w:hAnsi="Arial" w:cs="Arial"/>
          <w:sz w:val="24"/>
          <w:szCs w:val="24"/>
        </w:rPr>
        <w:t>w</w:t>
      </w:r>
      <w:r w:rsidRPr="00B94AAC">
        <w:rPr>
          <w:rFonts w:ascii="Arial" w:hAnsi="Arial" w:cs="Arial"/>
          <w:sz w:val="24"/>
          <w:szCs w:val="24"/>
        </w:rPr>
        <w:t xml:space="preserve">ider </w:t>
      </w:r>
      <w:r w:rsidR="006F633D" w:rsidRPr="00B94AAC">
        <w:rPr>
          <w:rFonts w:ascii="Arial" w:hAnsi="Arial" w:cs="Arial"/>
          <w:sz w:val="24"/>
          <w:szCs w:val="24"/>
        </w:rPr>
        <w:t>consortia representation</w:t>
      </w:r>
      <w:r>
        <w:rPr>
          <w:rFonts w:ascii="Arial" w:hAnsi="Arial" w:cs="Arial"/>
          <w:sz w:val="24"/>
          <w:szCs w:val="24"/>
        </w:rPr>
        <w:t>;</w:t>
      </w:r>
    </w:p>
    <w:p w:rsidR="006F633D" w:rsidRPr="00B94AAC" w:rsidRDefault="006F633D" w:rsidP="00B94AAC">
      <w:pPr>
        <w:pStyle w:val="ListParagraph"/>
        <w:numPr>
          <w:ilvl w:val="0"/>
          <w:numId w:val="21"/>
        </w:numPr>
        <w:spacing w:after="160" w:line="259" w:lineRule="auto"/>
        <w:rPr>
          <w:rFonts w:ascii="Arial" w:hAnsi="Arial" w:cs="Arial"/>
          <w:sz w:val="24"/>
          <w:szCs w:val="24"/>
        </w:rPr>
      </w:pPr>
      <w:r w:rsidRPr="00B94AAC">
        <w:rPr>
          <w:rFonts w:ascii="Arial" w:hAnsi="Arial" w:cs="Arial"/>
          <w:sz w:val="24"/>
          <w:szCs w:val="24"/>
        </w:rPr>
        <w:t>SOCITM/Heads of IT</w:t>
      </w:r>
      <w:r w:rsidR="00C31873">
        <w:rPr>
          <w:rFonts w:ascii="Arial" w:hAnsi="Arial" w:cs="Arial"/>
          <w:sz w:val="24"/>
          <w:szCs w:val="24"/>
        </w:rPr>
        <w:t>;</w:t>
      </w:r>
    </w:p>
    <w:p w:rsidR="006F633D" w:rsidRPr="00B94AAC" w:rsidRDefault="006F633D" w:rsidP="00B94AAC">
      <w:pPr>
        <w:pStyle w:val="ListParagraph"/>
        <w:numPr>
          <w:ilvl w:val="0"/>
          <w:numId w:val="21"/>
        </w:numPr>
        <w:spacing w:after="160" w:line="259" w:lineRule="auto"/>
        <w:rPr>
          <w:rFonts w:ascii="Arial" w:hAnsi="Arial" w:cs="Arial"/>
          <w:sz w:val="24"/>
          <w:szCs w:val="24"/>
        </w:rPr>
      </w:pPr>
      <w:r w:rsidRPr="00B94AAC">
        <w:rPr>
          <w:rFonts w:ascii="Arial" w:hAnsi="Arial" w:cs="Arial"/>
          <w:sz w:val="24"/>
          <w:szCs w:val="24"/>
        </w:rPr>
        <w:t>ITET</w:t>
      </w:r>
      <w:r w:rsidR="00C31873">
        <w:rPr>
          <w:rFonts w:ascii="Arial" w:hAnsi="Arial" w:cs="Arial"/>
          <w:sz w:val="24"/>
          <w:szCs w:val="24"/>
        </w:rPr>
        <w:t>;</w:t>
      </w:r>
    </w:p>
    <w:p w:rsidR="006F633D" w:rsidRPr="00B94AAC" w:rsidRDefault="00C31873" w:rsidP="00B94AAC">
      <w:pPr>
        <w:pStyle w:val="ListParagraph"/>
        <w:numPr>
          <w:ilvl w:val="0"/>
          <w:numId w:val="21"/>
        </w:numPr>
        <w:spacing w:after="160" w:line="259" w:lineRule="auto"/>
        <w:rPr>
          <w:rFonts w:ascii="Arial" w:hAnsi="Arial" w:cs="Arial"/>
          <w:sz w:val="24"/>
          <w:szCs w:val="24"/>
        </w:rPr>
      </w:pPr>
      <w:r>
        <w:rPr>
          <w:rFonts w:ascii="Arial" w:hAnsi="Arial" w:cs="Arial"/>
          <w:sz w:val="24"/>
          <w:szCs w:val="24"/>
        </w:rPr>
        <w:t>d</w:t>
      </w:r>
      <w:r w:rsidRPr="00B94AAC">
        <w:rPr>
          <w:rFonts w:ascii="Arial" w:hAnsi="Arial" w:cs="Arial"/>
          <w:sz w:val="24"/>
          <w:szCs w:val="24"/>
        </w:rPr>
        <w:t xml:space="preserve">igital </w:t>
      </w:r>
      <w:r>
        <w:rPr>
          <w:rFonts w:ascii="Arial" w:hAnsi="Arial" w:cs="Arial"/>
          <w:sz w:val="24"/>
          <w:szCs w:val="24"/>
        </w:rPr>
        <w:t>l</w:t>
      </w:r>
      <w:r w:rsidRPr="00B94AAC">
        <w:rPr>
          <w:rFonts w:ascii="Arial" w:hAnsi="Arial" w:cs="Arial"/>
          <w:sz w:val="24"/>
          <w:szCs w:val="24"/>
        </w:rPr>
        <w:t>eads</w:t>
      </w:r>
      <w:r>
        <w:rPr>
          <w:rFonts w:ascii="Arial" w:hAnsi="Arial" w:cs="Arial"/>
          <w:sz w:val="24"/>
          <w:szCs w:val="24"/>
        </w:rPr>
        <w:t>;</w:t>
      </w:r>
    </w:p>
    <w:p w:rsidR="006F633D" w:rsidRPr="00B94AAC" w:rsidRDefault="00C31873" w:rsidP="00B94AAC">
      <w:pPr>
        <w:pStyle w:val="ListParagraph"/>
        <w:numPr>
          <w:ilvl w:val="0"/>
          <w:numId w:val="21"/>
        </w:numPr>
        <w:spacing w:after="160" w:line="259" w:lineRule="auto"/>
        <w:rPr>
          <w:rFonts w:ascii="Arial" w:hAnsi="Arial" w:cs="Arial"/>
          <w:sz w:val="24"/>
          <w:szCs w:val="24"/>
        </w:rPr>
      </w:pPr>
      <w:r>
        <w:rPr>
          <w:rFonts w:ascii="Arial" w:hAnsi="Arial" w:cs="Arial"/>
          <w:sz w:val="24"/>
          <w:szCs w:val="24"/>
        </w:rPr>
        <w:t>c</w:t>
      </w:r>
      <w:r w:rsidRPr="00B94AAC">
        <w:rPr>
          <w:rFonts w:ascii="Arial" w:hAnsi="Arial" w:cs="Arial"/>
          <w:sz w:val="24"/>
          <w:szCs w:val="24"/>
        </w:rPr>
        <w:t>urriculum</w:t>
      </w:r>
      <w:r w:rsidR="006F633D" w:rsidRPr="00B94AAC">
        <w:rPr>
          <w:rFonts w:ascii="Arial" w:hAnsi="Arial" w:cs="Arial"/>
          <w:sz w:val="24"/>
          <w:szCs w:val="24"/>
        </w:rPr>
        <w:t>/New Deal</w:t>
      </w:r>
      <w:r>
        <w:rPr>
          <w:rFonts w:ascii="Arial" w:hAnsi="Arial" w:cs="Arial"/>
          <w:sz w:val="24"/>
          <w:szCs w:val="24"/>
        </w:rPr>
        <w:t>;</w:t>
      </w:r>
    </w:p>
    <w:p w:rsidR="006F633D" w:rsidRPr="00B94AAC" w:rsidRDefault="006F633D" w:rsidP="00B94AAC">
      <w:pPr>
        <w:pStyle w:val="ListParagraph"/>
        <w:numPr>
          <w:ilvl w:val="0"/>
          <w:numId w:val="21"/>
        </w:numPr>
        <w:spacing w:after="160" w:line="259" w:lineRule="auto"/>
        <w:rPr>
          <w:rFonts w:ascii="Arial" w:hAnsi="Arial" w:cs="Arial"/>
          <w:sz w:val="24"/>
          <w:szCs w:val="24"/>
        </w:rPr>
      </w:pPr>
      <w:r w:rsidRPr="00B94AAC">
        <w:rPr>
          <w:rFonts w:ascii="Arial" w:hAnsi="Arial" w:cs="Arial"/>
          <w:sz w:val="24"/>
          <w:szCs w:val="24"/>
        </w:rPr>
        <w:t>ADEW</w:t>
      </w:r>
      <w:r w:rsidR="00C31873">
        <w:rPr>
          <w:rFonts w:ascii="Arial" w:hAnsi="Arial" w:cs="Arial"/>
          <w:sz w:val="24"/>
          <w:szCs w:val="24"/>
        </w:rPr>
        <w:t>.</w:t>
      </w:r>
    </w:p>
    <w:p w:rsidR="00A22BC2" w:rsidRDefault="00A22BC2" w:rsidP="00A22BC2">
      <w:pPr>
        <w:pStyle w:val="ListParagraph"/>
        <w:spacing w:after="160" w:line="259" w:lineRule="auto"/>
        <w:ind w:left="851"/>
        <w:rPr>
          <w:rFonts w:ascii="Arial" w:hAnsi="Arial" w:cs="Arial"/>
          <w:sz w:val="24"/>
          <w:szCs w:val="24"/>
        </w:rPr>
      </w:pPr>
    </w:p>
    <w:p w:rsidR="006F633D" w:rsidRPr="00A22BC2" w:rsidRDefault="00B94AAC"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It was agreed that t</w:t>
      </w:r>
      <w:r w:rsidR="006F633D" w:rsidRPr="00A22BC2">
        <w:rPr>
          <w:rFonts w:ascii="Arial" w:hAnsi="Arial" w:cs="Arial"/>
          <w:sz w:val="24"/>
          <w:szCs w:val="24"/>
        </w:rPr>
        <w:t xml:space="preserve">he </w:t>
      </w:r>
      <w:r w:rsidRPr="00A22BC2">
        <w:rPr>
          <w:rFonts w:ascii="Arial" w:hAnsi="Arial" w:cs="Arial"/>
          <w:sz w:val="24"/>
          <w:szCs w:val="24"/>
        </w:rPr>
        <w:t xml:space="preserve">main </w:t>
      </w:r>
      <w:r w:rsidR="006F633D" w:rsidRPr="00A22BC2">
        <w:rPr>
          <w:rFonts w:ascii="Arial" w:hAnsi="Arial" w:cs="Arial"/>
          <w:sz w:val="24"/>
          <w:szCs w:val="24"/>
        </w:rPr>
        <w:t xml:space="preserve">focus </w:t>
      </w:r>
      <w:r w:rsidRPr="00A22BC2">
        <w:rPr>
          <w:rFonts w:ascii="Arial" w:hAnsi="Arial" w:cs="Arial"/>
          <w:sz w:val="24"/>
          <w:szCs w:val="24"/>
        </w:rPr>
        <w:t xml:space="preserve">of the new Council </w:t>
      </w:r>
      <w:r w:rsidR="006F633D" w:rsidRPr="00A22BC2">
        <w:rPr>
          <w:rFonts w:ascii="Arial" w:hAnsi="Arial" w:cs="Arial"/>
          <w:sz w:val="24"/>
          <w:szCs w:val="24"/>
        </w:rPr>
        <w:t>should be on using Hwb as a teaching and learning tool</w:t>
      </w:r>
      <w:r w:rsidRPr="00A22BC2">
        <w:rPr>
          <w:rFonts w:ascii="Arial" w:hAnsi="Arial" w:cs="Arial"/>
          <w:sz w:val="24"/>
          <w:szCs w:val="24"/>
        </w:rPr>
        <w:t xml:space="preserve"> within the classroom</w:t>
      </w:r>
      <w:r w:rsidR="006F633D" w:rsidRPr="00A22BC2">
        <w:rPr>
          <w:rFonts w:ascii="Arial" w:hAnsi="Arial" w:cs="Arial"/>
          <w:sz w:val="24"/>
          <w:szCs w:val="24"/>
        </w:rPr>
        <w:t>, including the development of case studies.</w:t>
      </w:r>
    </w:p>
    <w:p w:rsidR="00A22BC2" w:rsidRDefault="00A22BC2" w:rsidP="00A22BC2">
      <w:pPr>
        <w:pStyle w:val="ListParagraph"/>
        <w:spacing w:after="160" w:line="259" w:lineRule="auto"/>
        <w:ind w:left="851"/>
        <w:rPr>
          <w:rFonts w:ascii="Arial" w:hAnsi="Arial" w:cs="Arial"/>
          <w:sz w:val="24"/>
          <w:szCs w:val="24"/>
        </w:rPr>
      </w:pPr>
    </w:p>
    <w:p w:rsidR="006F633D" w:rsidRDefault="00B94AAC" w:rsidP="00A22BC2">
      <w:pPr>
        <w:pStyle w:val="ListParagraph"/>
        <w:numPr>
          <w:ilvl w:val="1"/>
          <w:numId w:val="1"/>
        </w:numPr>
        <w:spacing w:after="160" w:line="259" w:lineRule="auto"/>
        <w:ind w:left="851" w:hanging="851"/>
        <w:rPr>
          <w:rFonts w:ascii="Arial" w:hAnsi="Arial" w:cs="Arial"/>
          <w:sz w:val="24"/>
          <w:szCs w:val="24"/>
        </w:rPr>
      </w:pPr>
      <w:r w:rsidRPr="00A22BC2">
        <w:rPr>
          <w:rFonts w:ascii="Arial" w:hAnsi="Arial" w:cs="Arial"/>
          <w:sz w:val="24"/>
          <w:szCs w:val="24"/>
        </w:rPr>
        <w:t xml:space="preserve">The Digital Competency Framework will provide </w:t>
      </w:r>
      <w:r w:rsidR="00CA4E19" w:rsidRPr="00A22BC2">
        <w:rPr>
          <w:rFonts w:ascii="Arial" w:hAnsi="Arial" w:cs="Arial"/>
          <w:sz w:val="24"/>
          <w:szCs w:val="24"/>
        </w:rPr>
        <w:t xml:space="preserve">an expectation of what </w:t>
      </w:r>
      <w:r w:rsidRPr="00A22BC2">
        <w:rPr>
          <w:rFonts w:ascii="Arial" w:hAnsi="Arial" w:cs="Arial"/>
          <w:sz w:val="24"/>
          <w:szCs w:val="24"/>
        </w:rPr>
        <w:t>the ideal learner</w:t>
      </w:r>
      <w:r w:rsidR="00CA4E19" w:rsidRPr="00A22BC2">
        <w:rPr>
          <w:rFonts w:ascii="Arial" w:hAnsi="Arial" w:cs="Arial"/>
          <w:sz w:val="24"/>
          <w:szCs w:val="24"/>
        </w:rPr>
        <w:t xml:space="preserve"> should look like</w:t>
      </w:r>
      <w:r w:rsidRPr="00A22BC2">
        <w:rPr>
          <w:rFonts w:ascii="Arial" w:hAnsi="Arial" w:cs="Arial"/>
          <w:sz w:val="24"/>
          <w:szCs w:val="24"/>
        </w:rPr>
        <w:t>, and it is important that teachers demonstrate how the tools can be used effectively to encourage pupils to reach for this</w:t>
      </w:r>
      <w:r w:rsidR="00CA4E19" w:rsidRPr="00A22BC2">
        <w:rPr>
          <w:rFonts w:ascii="Arial" w:hAnsi="Arial" w:cs="Arial"/>
          <w:sz w:val="24"/>
          <w:szCs w:val="24"/>
        </w:rPr>
        <w:t>.</w:t>
      </w:r>
    </w:p>
    <w:p w:rsidR="00A22BC2" w:rsidRPr="00A22BC2" w:rsidRDefault="00A22BC2" w:rsidP="00A22BC2">
      <w:pPr>
        <w:pStyle w:val="ListParagraph"/>
        <w:rPr>
          <w:rFonts w:ascii="Arial" w:hAnsi="Arial" w:cs="Arial"/>
          <w:sz w:val="24"/>
          <w:szCs w:val="24"/>
        </w:rPr>
      </w:pPr>
    </w:p>
    <w:p w:rsidR="00A22BC2" w:rsidRPr="00A22BC2" w:rsidRDefault="00A22BC2" w:rsidP="00A22BC2">
      <w:pPr>
        <w:pStyle w:val="ListParagraph"/>
        <w:spacing w:after="160" w:line="259" w:lineRule="auto"/>
        <w:ind w:left="851"/>
        <w:rPr>
          <w:rFonts w:ascii="Arial" w:hAnsi="Arial" w:cs="Arial"/>
          <w:sz w:val="24"/>
          <w:szCs w:val="24"/>
        </w:rPr>
      </w:pPr>
    </w:p>
    <w:p w:rsidR="00734BC2" w:rsidRPr="00CA4E19" w:rsidRDefault="00CA4E19" w:rsidP="001A7CDB">
      <w:pPr>
        <w:pStyle w:val="ListParagraph"/>
        <w:numPr>
          <w:ilvl w:val="0"/>
          <w:numId w:val="1"/>
        </w:numPr>
        <w:spacing w:after="160" w:line="259" w:lineRule="auto"/>
        <w:ind w:left="851" w:hanging="851"/>
        <w:rPr>
          <w:rFonts w:ascii="Arial" w:hAnsi="Arial" w:cs="Arial"/>
          <w:b/>
          <w:sz w:val="24"/>
          <w:szCs w:val="24"/>
        </w:rPr>
      </w:pPr>
      <w:r w:rsidRPr="00CA4E19">
        <w:rPr>
          <w:rFonts w:ascii="Arial" w:hAnsi="Arial" w:cs="Arial"/>
          <w:b/>
          <w:sz w:val="24"/>
          <w:szCs w:val="24"/>
        </w:rPr>
        <w:t>Any other business</w:t>
      </w:r>
    </w:p>
    <w:p w:rsidR="00664A9C" w:rsidRPr="00CA4E19" w:rsidRDefault="00CA4E19" w:rsidP="001A7CDB">
      <w:pPr>
        <w:spacing w:after="160" w:line="259" w:lineRule="auto"/>
        <w:ind w:left="851"/>
        <w:rPr>
          <w:rFonts w:ascii="Arial" w:hAnsi="Arial" w:cs="Arial"/>
          <w:b/>
          <w:sz w:val="24"/>
          <w:szCs w:val="24"/>
        </w:rPr>
      </w:pPr>
      <w:r w:rsidRPr="00CA4E19">
        <w:rPr>
          <w:rFonts w:ascii="Arial" w:hAnsi="Arial" w:cs="Arial"/>
          <w:b/>
          <w:sz w:val="24"/>
          <w:szCs w:val="24"/>
        </w:rPr>
        <w:t>Hwb project – Gareth Dacey</w:t>
      </w:r>
    </w:p>
    <w:p w:rsidR="00CA4E19" w:rsidRDefault="00A22BC2" w:rsidP="00A22BC2">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GD provided a brief overview of a project being jointly run </w:t>
      </w:r>
      <w:r w:rsidR="00380D47">
        <w:rPr>
          <w:rFonts w:ascii="Arial" w:hAnsi="Arial" w:cs="Arial"/>
          <w:sz w:val="24"/>
          <w:szCs w:val="24"/>
        </w:rPr>
        <w:t xml:space="preserve">for all </w:t>
      </w:r>
      <w:r w:rsidR="00C31873">
        <w:rPr>
          <w:rFonts w:ascii="Arial" w:hAnsi="Arial" w:cs="Arial"/>
          <w:sz w:val="24"/>
          <w:szCs w:val="24"/>
        </w:rPr>
        <w:t xml:space="preserve">Year </w:t>
      </w:r>
      <w:r w:rsidR="00380D47">
        <w:rPr>
          <w:rFonts w:ascii="Arial" w:hAnsi="Arial" w:cs="Arial"/>
          <w:sz w:val="24"/>
          <w:szCs w:val="24"/>
        </w:rPr>
        <w:t xml:space="preserve">2 and </w:t>
      </w:r>
      <w:r w:rsidR="00C31873">
        <w:rPr>
          <w:rFonts w:ascii="Arial" w:hAnsi="Arial" w:cs="Arial"/>
          <w:sz w:val="24"/>
          <w:szCs w:val="24"/>
        </w:rPr>
        <w:t xml:space="preserve">Year </w:t>
      </w:r>
      <w:r w:rsidR="00380D47">
        <w:rPr>
          <w:rFonts w:ascii="Arial" w:hAnsi="Arial" w:cs="Arial"/>
          <w:sz w:val="24"/>
          <w:szCs w:val="24"/>
        </w:rPr>
        <w:t xml:space="preserve">4 pupils in </w:t>
      </w:r>
      <w:r>
        <w:rPr>
          <w:rFonts w:ascii="Arial" w:hAnsi="Arial" w:cs="Arial"/>
          <w:sz w:val="24"/>
          <w:szCs w:val="24"/>
        </w:rPr>
        <w:t>his and Ty Golding’s schools.</w:t>
      </w:r>
    </w:p>
    <w:p w:rsidR="00380D47" w:rsidRDefault="00380D47" w:rsidP="00380D47">
      <w:pPr>
        <w:pStyle w:val="ListParagraph"/>
        <w:spacing w:after="160" w:line="259" w:lineRule="auto"/>
        <w:ind w:left="851"/>
        <w:rPr>
          <w:rFonts w:ascii="Arial" w:hAnsi="Arial" w:cs="Arial"/>
          <w:sz w:val="24"/>
          <w:szCs w:val="24"/>
        </w:rPr>
      </w:pPr>
    </w:p>
    <w:p w:rsidR="00380D47" w:rsidRDefault="00A22BC2" w:rsidP="00FA4F51">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Using a limited amount of funding from their consortium, they have </w:t>
      </w:r>
      <w:r w:rsidR="00FA4F51">
        <w:rPr>
          <w:rFonts w:ascii="Arial" w:hAnsi="Arial" w:cs="Arial"/>
          <w:sz w:val="24"/>
          <w:szCs w:val="24"/>
        </w:rPr>
        <w:t xml:space="preserve">developed a series of videos involving a ‘time traveller’ which demonstrate how they can utilise blogs and Hwb/Twitter in an innovative and imaginative way. </w:t>
      </w:r>
      <w:r w:rsidR="00380D47">
        <w:rPr>
          <w:rFonts w:ascii="Arial" w:hAnsi="Arial" w:cs="Arial"/>
          <w:sz w:val="24"/>
          <w:szCs w:val="24"/>
        </w:rPr>
        <w:t>The tasks are closely linked to the different strands of the Digital Competence Framework, with teachers ticking off each one to ensure that by the end of the project, all of the relevant areas have been covered.</w:t>
      </w:r>
    </w:p>
    <w:p w:rsidR="00380D47" w:rsidRPr="00380D47" w:rsidRDefault="00380D47" w:rsidP="00380D47">
      <w:pPr>
        <w:pStyle w:val="ListParagraph"/>
        <w:rPr>
          <w:rFonts w:ascii="Arial" w:hAnsi="Arial" w:cs="Arial"/>
          <w:sz w:val="24"/>
          <w:szCs w:val="24"/>
        </w:rPr>
      </w:pPr>
    </w:p>
    <w:p w:rsidR="00380D47" w:rsidRDefault="00380D47" w:rsidP="00A22BC2">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As a condition of the funding they received, they will also be preparing a case study for the consortium. </w:t>
      </w:r>
    </w:p>
    <w:p w:rsidR="00380D47" w:rsidRPr="00380D47" w:rsidRDefault="00380D47" w:rsidP="00380D47">
      <w:pPr>
        <w:pStyle w:val="ListParagraph"/>
        <w:rPr>
          <w:rFonts w:ascii="Arial" w:hAnsi="Arial" w:cs="Arial"/>
          <w:sz w:val="24"/>
          <w:szCs w:val="24"/>
        </w:rPr>
      </w:pPr>
    </w:p>
    <w:p w:rsidR="00380D47" w:rsidRDefault="00380D47" w:rsidP="00A22BC2">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 xml:space="preserve">The Council were very enthusiastic about the project and how this could inspire learners. </w:t>
      </w:r>
    </w:p>
    <w:p w:rsidR="00380D47" w:rsidRDefault="00380D47" w:rsidP="00A22BC2">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HM offered to provide some ‘off the shelf’ assets/characters that could be used to develop similar projects in future.</w:t>
      </w:r>
    </w:p>
    <w:p w:rsidR="00380D47" w:rsidRPr="00380D47" w:rsidRDefault="00380D47" w:rsidP="00380D47">
      <w:pPr>
        <w:pStyle w:val="ListParagraph"/>
        <w:rPr>
          <w:rFonts w:ascii="Arial" w:hAnsi="Arial" w:cs="Arial"/>
          <w:sz w:val="24"/>
          <w:szCs w:val="24"/>
        </w:rPr>
      </w:pPr>
    </w:p>
    <w:p w:rsidR="00380D47" w:rsidRDefault="00380D47" w:rsidP="00A22BC2">
      <w:pPr>
        <w:pStyle w:val="ListParagraph"/>
        <w:numPr>
          <w:ilvl w:val="1"/>
          <w:numId w:val="1"/>
        </w:numPr>
        <w:spacing w:after="160" w:line="259" w:lineRule="auto"/>
        <w:ind w:left="851" w:hanging="851"/>
        <w:rPr>
          <w:rFonts w:ascii="Arial" w:hAnsi="Arial" w:cs="Arial"/>
          <w:sz w:val="24"/>
          <w:szCs w:val="24"/>
        </w:rPr>
      </w:pPr>
      <w:r>
        <w:rPr>
          <w:rFonts w:ascii="Arial" w:hAnsi="Arial" w:cs="Arial"/>
          <w:sz w:val="24"/>
          <w:szCs w:val="24"/>
        </w:rPr>
        <w:t>CO also requested that GD deliver a keynote on the project at the HwbMeet taking place in Cardiff on 17 May.</w:t>
      </w:r>
    </w:p>
    <w:p w:rsidR="007A6BC9" w:rsidRPr="00265B94" w:rsidRDefault="007A6BC9" w:rsidP="00265B94">
      <w:pPr>
        <w:spacing w:after="160" w:line="259" w:lineRule="auto"/>
        <w:rPr>
          <w:rFonts w:ascii="Arial" w:hAnsi="Arial" w:cs="Arial"/>
          <w:b/>
          <w:sz w:val="24"/>
          <w:szCs w:val="24"/>
        </w:rPr>
      </w:pPr>
      <w:r w:rsidRPr="00265B94">
        <w:rPr>
          <w:rFonts w:ascii="Arial" w:hAnsi="Arial" w:cs="Arial"/>
          <w:b/>
          <w:sz w:val="24"/>
          <w:szCs w:val="24"/>
        </w:rPr>
        <w:t>ACTION</w:t>
      </w:r>
      <w:r w:rsidR="001A7CDB" w:rsidRPr="00265B94">
        <w:rPr>
          <w:rFonts w:ascii="Arial" w:hAnsi="Arial" w:cs="Arial"/>
          <w:b/>
          <w:sz w:val="24"/>
          <w:szCs w:val="24"/>
        </w:rPr>
        <w:t>:</w:t>
      </w:r>
      <w:r w:rsidRPr="00265B94">
        <w:rPr>
          <w:rFonts w:ascii="Arial" w:hAnsi="Arial" w:cs="Arial"/>
          <w:b/>
          <w:sz w:val="24"/>
          <w:szCs w:val="24"/>
        </w:rPr>
        <w:t xml:space="preserve"> Hwb Team to link with GD</w:t>
      </w:r>
      <w:r w:rsidR="00B8087F">
        <w:rPr>
          <w:rFonts w:ascii="Arial" w:hAnsi="Arial" w:cs="Arial"/>
          <w:b/>
          <w:sz w:val="24"/>
          <w:szCs w:val="24"/>
        </w:rPr>
        <w:t xml:space="preserve"> over keynote at HwbMeet on 17 May.</w:t>
      </w:r>
    </w:p>
    <w:p w:rsidR="001A7CDB" w:rsidRDefault="001A7CDB" w:rsidP="00CC70E8">
      <w:pPr>
        <w:spacing w:after="160" w:line="259" w:lineRule="auto"/>
        <w:rPr>
          <w:rFonts w:ascii="Arial" w:hAnsi="Arial" w:cs="Arial"/>
          <w:b/>
          <w:sz w:val="24"/>
          <w:szCs w:val="24"/>
        </w:rPr>
      </w:pPr>
    </w:p>
    <w:p w:rsidR="00D12F0A" w:rsidRPr="00746905" w:rsidRDefault="00D12F0A" w:rsidP="00CC70E8">
      <w:pPr>
        <w:spacing w:after="160" w:line="259" w:lineRule="auto"/>
        <w:rPr>
          <w:rFonts w:ascii="Arial" w:hAnsi="Arial" w:cs="Arial"/>
          <w:b/>
          <w:sz w:val="24"/>
          <w:szCs w:val="24"/>
        </w:rPr>
      </w:pPr>
      <w:r w:rsidRPr="00746905">
        <w:rPr>
          <w:rFonts w:ascii="Arial" w:hAnsi="Arial" w:cs="Arial"/>
          <w:b/>
          <w:sz w:val="24"/>
          <w:szCs w:val="24"/>
        </w:rPr>
        <w:lastRenderedPageBreak/>
        <w:t>Summary of Actions</w:t>
      </w:r>
    </w:p>
    <w:p w:rsidR="00D12F0A" w:rsidRPr="00746905" w:rsidRDefault="00D12F0A" w:rsidP="00D12F0A">
      <w:pPr>
        <w:pStyle w:val="ListParagraph"/>
        <w:spacing w:after="160" w:line="259" w:lineRule="auto"/>
        <w:ind w:left="851"/>
        <w:rPr>
          <w:rFonts w:ascii="Arial" w:hAnsi="Arial" w:cs="Arial"/>
          <w:b/>
          <w:sz w:val="24"/>
          <w:szCs w:val="24"/>
        </w:rPr>
      </w:pPr>
    </w:p>
    <w:tbl>
      <w:tblPr>
        <w:tblStyle w:val="TableGrid"/>
        <w:tblW w:w="0" w:type="auto"/>
        <w:tblInd w:w="-34" w:type="dxa"/>
        <w:shd w:val="clear" w:color="auto" w:fill="FFFFFF" w:themeFill="background1"/>
        <w:tblLook w:val="04A0" w:firstRow="1" w:lastRow="0" w:firstColumn="1" w:lastColumn="0" w:noHBand="0" w:noVBand="1"/>
      </w:tblPr>
      <w:tblGrid>
        <w:gridCol w:w="962"/>
        <w:gridCol w:w="7594"/>
      </w:tblGrid>
      <w:tr w:rsidR="00D12F0A" w:rsidRPr="00746905" w:rsidTr="004C77A7">
        <w:tc>
          <w:tcPr>
            <w:tcW w:w="962" w:type="dxa"/>
            <w:tcBorders>
              <w:bottom w:val="single" w:sz="4" w:space="0" w:color="auto"/>
            </w:tcBorders>
            <w:shd w:val="clear" w:color="auto" w:fill="FFFFFF" w:themeFill="background1"/>
          </w:tcPr>
          <w:p w:rsidR="00D12F0A" w:rsidRPr="00746905" w:rsidRDefault="00D12F0A" w:rsidP="0000519B">
            <w:pPr>
              <w:pStyle w:val="ListParagraph"/>
              <w:spacing w:after="160" w:line="259" w:lineRule="auto"/>
              <w:ind w:left="0"/>
              <w:rPr>
                <w:rFonts w:ascii="Arial" w:hAnsi="Arial" w:cs="Arial"/>
                <w:b/>
                <w:sz w:val="24"/>
                <w:szCs w:val="24"/>
              </w:rPr>
            </w:pPr>
            <w:r w:rsidRPr="00746905">
              <w:rPr>
                <w:rFonts w:ascii="Arial" w:hAnsi="Arial" w:cs="Arial"/>
                <w:b/>
                <w:sz w:val="24"/>
                <w:szCs w:val="24"/>
              </w:rPr>
              <w:t>Ref</w:t>
            </w:r>
          </w:p>
        </w:tc>
        <w:tc>
          <w:tcPr>
            <w:tcW w:w="7594" w:type="dxa"/>
            <w:tcBorders>
              <w:bottom w:val="single" w:sz="4" w:space="0" w:color="auto"/>
            </w:tcBorders>
            <w:shd w:val="clear" w:color="auto" w:fill="FFFFFF" w:themeFill="background1"/>
          </w:tcPr>
          <w:p w:rsidR="00D12F0A" w:rsidRPr="00746905" w:rsidRDefault="00D12F0A" w:rsidP="0000519B">
            <w:pPr>
              <w:pStyle w:val="ListParagraph"/>
              <w:spacing w:after="160" w:line="259" w:lineRule="auto"/>
              <w:ind w:left="0"/>
              <w:rPr>
                <w:rFonts w:ascii="Arial" w:hAnsi="Arial" w:cs="Arial"/>
                <w:b/>
                <w:sz w:val="24"/>
                <w:szCs w:val="24"/>
              </w:rPr>
            </w:pPr>
            <w:r w:rsidRPr="00746905">
              <w:rPr>
                <w:rFonts w:ascii="Arial" w:hAnsi="Arial" w:cs="Arial"/>
                <w:b/>
                <w:sz w:val="24"/>
                <w:szCs w:val="24"/>
              </w:rPr>
              <w:t>Action</w:t>
            </w:r>
          </w:p>
        </w:tc>
      </w:tr>
      <w:tr w:rsidR="005741F0" w:rsidRPr="0020119E" w:rsidTr="004C77A7">
        <w:tc>
          <w:tcPr>
            <w:tcW w:w="962" w:type="dxa"/>
            <w:shd w:val="clear" w:color="auto" w:fill="auto"/>
          </w:tcPr>
          <w:p w:rsidR="005741F0" w:rsidRPr="0020119E" w:rsidRDefault="00B8087F" w:rsidP="0000519B">
            <w:pPr>
              <w:pStyle w:val="ListParagraph"/>
              <w:spacing w:after="160" w:line="259" w:lineRule="auto"/>
              <w:ind w:left="0"/>
              <w:rPr>
                <w:rFonts w:ascii="Arial" w:hAnsi="Arial" w:cs="Arial"/>
                <w:sz w:val="24"/>
                <w:szCs w:val="24"/>
              </w:rPr>
            </w:pPr>
            <w:r>
              <w:rPr>
                <w:rFonts w:ascii="Arial" w:hAnsi="Arial" w:cs="Arial"/>
                <w:sz w:val="24"/>
                <w:szCs w:val="24"/>
              </w:rPr>
              <w:t>2.4</w:t>
            </w:r>
          </w:p>
        </w:tc>
        <w:tc>
          <w:tcPr>
            <w:tcW w:w="7594" w:type="dxa"/>
            <w:shd w:val="clear" w:color="auto" w:fill="auto"/>
          </w:tcPr>
          <w:p w:rsidR="005741F0" w:rsidRPr="0020119E" w:rsidRDefault="0020119E" w:rsidP="005741F0">
            <w:pPr>
              <w:spacing w:after="0"/>
            </w:pPr>
            <w:r w:rsidRPr="001A7CDB">
              <w:rPr>
                <w:rFonts w:ascii="Arial" w:hAnsi="Arial" w:cs="Arial"/>
                <w:sz w:val="24"/>
                <w:szCs w:val="24"/>
              </w:rPr>
              <w:t>Members who are interested in participating on the moderation panel to inform the secretariat.</w:t>
            </w:r>
          </w:p>
        </w:tc>
      </w:tr>
      <w:tr w:rsidR="005741F0" w:rsidRPr="0020119E" w:rsidTr="004C77A7">
        <w:tc>
          <w:tcPr>
            <w:tcW w:w="962" w:type="dxa"/>
            <w:shd w:val="clear" w:color="auto" w:fill="auto"/>
          </w:tcPr>
          <w:p w:rsidR="005741F0" w:rsidRPr="0020119E" w:rsidRDefault="00B8087F" w:rsidP="00AF2FC5">
            <w:pPr>
              <w:pStyle w:val="ListParagraph"/>
              <w:spacing w:after="0" w:line="259" w:lineRule="auto"/>
              <w:ind w:left="0"/>
              <w:rPr>
                <w:rFonts w:ascii="Arial" w:hAnsi="Arial" w:cs="Arial"/>
                <w:sz w:val="24"/>
                <w:szCs w:val="24"/>
              </w:rPr>
            </w:pPr>
            <w:r>
              <w:rPr>
                <w:rFonts w:ascii="Arial" w:hAnsi="Arial" w:cs="Arial"/>
                <w:sz w:val="24"/>
                <w:szCs w:val="24"/>
              </w:rPr>
              <w:t>2.19</w:t>
            </w:r>
          </w:p>
        </w:tc>
        <w:tc>
          <w:tcPr>
            <w:tcW w:w="7594" w:type="dxa"/>
            <w:shd w:val="clear" w:color="auto" w:fill="auto"/>
          </w:tcPr>
          <w:p w:rsidR="005741F0" w:rsidRPr="00265B94" w:rsidRDefault="00B8087F" w:rsidP="00AF2FC5">
            <w:pPr>
              <w:spacing w:after="0"/>
              <w:rPr>
                <w:rFonts w:ascii="Arial" w:hAnsi="Arial" w:cs="Arial"/>
                <w:sz w:val="24"/>
                <w:szCs w:val="24"/>
              </w:rPr>
            </w:pPr>
            <w:r w:rsidRPr="00265B94">
              <w:rPr>
                <w:rFonts w:ascii="Arial" w:hAnsi="Arial" w:cs="Arial"/>
                <w:sz w:val="24"/>
                <w:szCs w:val="24"/>
              </w:rPr>
              <w:t>WG Comms &amp; Marketing to pass on details of the event to S4C and BBC for any potential media tie-ins.</w:t>
            </w:r>
          </w:p>
        </w:tc>
      </w:tr>
      <w:tr w:rsidR="00D12F0A" w:rsidRPr="0020119E" w:rsidTr="004C77A7">
        <w:tc>
          <w:tcPr>
            <w:tcW w:w="962" w:type="dxa"/>
            <w:shd w:val="clear" w:color="auto" w:fill="auto"/>
          </w:tcPr>
          <w:p w:rsidR="00D12F0A" w:rsidRPr="0020119E" w:rsidRDefault="00B8087F" w:rsidP="0000519B">
            <w:pPr>
              <w:pStyle w:val="ListParagraph"/>
              <w:spacing w:after="160" w:line="259" w:lineRule="auto"/>
              <w:ind w:left="0"/>
              <w:rPr>
                <w:rFonts w:ascii="Arial" w:hAnsi="Arial" w:cs="Arial"/>
                <w:sz w:val="24"/>
                <w:szCs w:val="24"/>
              </w:rPr>
            </w:pPr>
            <w:r>
              <w:rPr>
                <w:rFonts w:ascii="Arial" w:hAnsi="Arial" w:cs="Arial"/>
                <w:sz w:val="24"/>
                <w:szCs w:val="24"/>
              </w:rPr>
              <w:t>3.5</w:t>
            </w:r>
          </w:p>
        </w:tc>
        <w:tc>
          <w:tcPr>
            <w:tcW w:w="7594" w:type="dxa"/>
            <w:shd w:val="clear" w:color="auto" w:fill="auto"/>
          </w:tcPr>
          <w:p w:rsidR="00D12F0A" w:rsidRPr="0020119E" w:rsidRDefault="00B8087F" w:rsidP="00265B94">
            <w:pPr>
              <w:spacing w:after="160" w:line="259" w:lineRule="auto"/>
              <w:ind w:left="851" w:hanging="851"/>
              <w:rPr>
                <w:rFonts w:ascii="Arial" w:hAnsi="Arial" w:cs="Arial"/>
                <w:sz w:val="24"/>
                <w:szCs w:val="24"/>
              </w:rPr>
            </w:pPr>
            <w:r w:rsidRPr="00265B94">
              <w:rPr>
                <w:rFonts w:ascii="Arial" w:hAnsi="Arial" w:cs="Arial"/>
                <w:sz w:val="24"/>
                <w:szCs w:val="24"/>
              </w:rPr>
              <w:t xml:space="preserve">Secretariat to confirm date for workshop on 13 May. </w:t>
            </w:r>
          </w:p>
        </w:tc>
      </w:tr>
      <w:tr w:rsidR="00B8087F" w:rsidRPr="0020119E" w:rsidTr="004C77A7">
        <w:tc>
          <w:tcPr>
            <w:tcW w:w="962" w:type="dxa"/>
            <w:shd w:val="clear" w:color="auto" w:fill="auto"/>
          </w:tcPr>
          <w:p w:rsidR="00B8087F" w:rsidRDefault="00B8087F" w:rsidP="0000519B">
            <w:pPr>
              <w:pStyle w:val="ListParagraph"/>
              <w:spacing w:after="160" w:line="259" w:lineRule="auto"/>
              <w:ind w:left="0"/>
              <w:rPr>
                <w:rFonts w:ascii="Arial" w:hAnsi="Arial" w:cs="Arial"/>
                <w:sz w:val="24"/>
                <w:szCs w:val="24"/>
              </w:rPr>
            </w:pPr>
            <w:r>
              <w:rPr>
                <w:rFonts w:ascii="Arial" w:hAnsi="Arial" w:cs="Arial"/>
                <w:sz w:val="24"/>
                <w:szCs w:val="24"/>
              </w:rPr>
              <w:t>7.6</w:t>
            </w:r>
          </w:p>
        </w:tc>
        <w:tc>
          <w:tcPr>
            <w:tcW w:w="7594" w:type="dxa"/>
            <w:shd w:val="clear" w:color="auto" w:fill="auto"/>
          </w:tcPr>
          <w:p w:rsidR="00B8087F" w:rsidRPr="00265B94" w:rsidRDefault="00B8087F" w:rsidP="00B8087F">
            <w:pPr>
              <w:spacing w:after="160" w:line="259" w:lineRule="auto"/>
              <w:ind w:left="851" w:hanging="851"/>
              <w:rPr>
                <w:rFonts w:ascii="Arial" w:hAnsi="Arial" w:cs="Arial"/>
                <w:sz w:val="24"/>
                <w:szCs w:val="24"/>
              </w:rPr>
            </w:pPr>
            <w:r w:rsidRPr="00265B94">
              <w:rPr>
                <w:rFonts w:ascii="Arial" w:hAnsi="Arial" w:cs="Arial"/>
                <w:sz w:val="24"/>
                <w:szCs w:val="24"/>
              </w:rPr>
              <w:t>Hwb Team to link with GD over keynote at HwbMeet on 17 May.</w:t>
            </w:r>
          </w:p>
        </w:tc>
      </w:tr>
    </w:tbl>
    <w:p w:rsidR="00D12F0A" w:rsidRPr="00746905" w:rsidRDefault="00D12F0A" w:rsidP="00D12F0A">
      <w:pPr>
        <w:rPr>
          <w:rFonts w:ascii="Arial" w:hAnsi="Arial" w:cs="Arial"/>
          <w:sz w:val="24"/>
          <w:szCs w:val="24"/>
        </w:rPr>
      </w:pPr>
    </w:p>
    <w:p w:rsidR="00D12F0A" w:rsidRPr="00746905" w:rsidRDefault="00D12F0A" w:rsidP="00D12F0A">
      <w:pPr>
        <w:rPr>
          <w:rFonts w:ascii="Arial" w:hAnsi="Arial" w:cs="Arial"/>
          <w:sz w:val="24"/>
          <w:szCs w:val="24"/>
        </w:rPr>
      </w:pPr>
    </w:p>
    <w:sectPr w:rsidR="00D12F0A" w:rsidRPr="007469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9B" w:rsidRDefault="0000519B" w:rsidP="0096383B">
      <w:pPr>
        <w:spacing w:after="0" w:line="240" w:lineRule="auto"/>
      </w:pPr>
      <w:r>
        <w:separator/>
      </w:r>
    </w:p>
  </w:endnote>
  <w:endnote w:type="continuationSeparator" w:id="0">
    <w:p w:rsidR="0000519B" w:rsidRDefault="0000519B" w:rsidP="0096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9B" w:rsidRDefault="0000519B" w:rsidP="0096383B">
      <w:pPr>
        <w:spacing w:after="0" w:line="240" w:lineRule="auto"/>
      </w:pPr>
      <w:r>
        <w:separator/>
      </w:r>
    </w:p>
  </w:footnote>
  <w:footnote w:type="continuationSeparator" w:id="0">
    <w:p w:rsidR="0000519B" w:rsidRDefault="0000519B" w:rsidP="00963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8C"/>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3004B2E"/>
    <w:multiLevelType w:val="hybridMultilevel"/>
    <w:tmpl w:val="EA209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AB2EF8"/>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2C77E74"/>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7C93CE5"/>
    <w:multiLevelType w:val="hybridMultilevel"/>
    <w:tmpl w:val="A1BAE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033A35"/>
    <w:multiLevelType w:val="hybridMultilevel"/>
    <w:tmpl w:val="A1DC101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2A1A74D1"/>
    <w:multiLevelType w:val="hybridMultilevel"/>
    <w:tmpl w:val="81F8A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56400B3"/>
    <w:multiLevelType w:val="hybridMultilevel"/>
    <w:tmpl w:val="24926F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38096296"/>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D923B5E"/>
    <w:multiLevelType w:val="hybridMultilevel"/>
    <w:tmpl w:val="A3F0C5E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3F350CCC"/>
    <w:multiLevelType w:val="hybridMultilevel"/>
    <w:tmpl w:val="A4780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B12F94"/>
    <w:multiLevelType w:val="multilevel"/>
    <w:tmpl w:val="8D34A7F0"/>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ascii="Arial" w:hAnsi="Arial" w:cs="Arial" w:hint="default"/>
        <w:b w:val="0"/>
        <w:color w:val="auto"/>
        <w:sz w:val="24"/>
        <w:szCs w:val="24"/>
      </w:rPr>
    </w:lvl>
    <w:lvl w:ilvl="2">
      <w:start w:val="1"/>
      <w:numFmt w:val="decimal"/>
      <w:isLgl/>
      <w:lvlText w:val="%1.%2.%3"/>
      <w:lvlJc w:val="left"/>
      <w:pPr>
        <w:ind w:left="1790" w:hanging="720"/>
      </w:pPr>
      <w:rPr>
        <w:rFonts w:hint="default"/>
      </w:rPr>
    </w:lvl>
    <w:lvl w:ilvl="3">
      <w:start w:val="1"/>
      <w:numFmt w:val="bullet"/>
      <w:lvlText w:val="o"/>
      <w:lvlJc w:val="left"/>
      <w:pPr>
        <w:ind w:left="1440" w:hanging="720"/>
      </w:pPr>
      <w:rPr>
        <w:rFonts w:ascii="Courier New" w:hAnsi="Courier New" w:cs="Courier New"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4A45041F"/>
    <w:multiLevelType w:val="multilevel"/>
    <w:tmpl w:val="8D34A7F0"/>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ascii="Arial" w:hAnsi="Arial" w:cs="Arial" w:hint="default"/>
        <w:b w:val="0"/>
        <w:color w:val="auto"/>
        <w:sz w:val="24"/>
        <w:szCs w:val="24"/>
      </w:rPr>
    </w:lvl>
    <w:lvl w:ilvl="2">
      <w:start w:val="1"/>
      <w:numFmt w:val="decimal"/>
      <w:isLgl/>
      <w:lvlText w:val="%1.%2.%3"/>
      <w:lvlJc w:val="left"/>
      <w:pPr>
        <w:ind w:left="1790" w:hanging="720"/>
      </w:pPr>
      <w:rPr>
        <w:rFonts w:hint="default"/>
      </w:rPr>
    </w:lvl>
    <w:lvl w:ilvl="3">
      <w:start w:val="1"/>
      <w:numFmt w:val="bullet"/>
      <w:lvlText w:val="o"/>
      <w:lvlJc w:val="left"/>
      <w:pPr>
        <w:ind w:left="1440" w:hanging="720"/>
      </w:pPr>
      <w:rPr>
        <w:rFonts w:ascii="Courier New" w:hAnsi="Courier New" w:cs="Courier New"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4E1840A4"/>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2072077"/>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56421D0"/>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6164E15"/>
    <w:multiLevelType w:val="hybridMultilevel"/>
    <w:tmpl w:val="90DE1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921221"/>
    <w:multiLevelType w:val="hybridMultilevel"/>
    <w:tmpl w:val="69C89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0144C2"/>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3B0232E"/>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99C5562"/>
    <w:multiLevelType w:val="multilevel"/>
    <w:tmpl w:val="8D34A7F0"/>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ascii="Arial" w:hAnsi="Arial" w:cs="Arial" w:hint="default"/>
        <w:b w:val="0"/>
        <w:color w:val="auto"/>
        <w:sz w:val="24"/>
        <w:szCs w:val="24"/>
      </w:rPr>
    </w:lvl>
    <w:lvl w:ilvl="2">
      <w:start w:val="1"/>
      <w:numFmt w:val="decimal"/>
      <w:isLgl/>
      <w:lvlText w:val="%1.%2.%3"/>
      <w:lvlJc w:val="left"/>
      <w:pPr>
        <w:ind w:left="1790" w:hanging="720"/>
      </w:pPr>
      <w:rPr>
        <w:rFonts w:hint="default"/>
      </w:rPr>
    </w:lvl>
    <w:lvl w:ilvl="3">
      <w:start w:val="1"/>
      <w:numFmt w:val="bullet"/>
      <w:lvlText w:val="o"/>
      <w:lvlJc w:val="left"/>
      <w:pPr>
        <w:ind w:left="1440" w:hanging="720"/>
      </w:pPr>
      <w:rPr>
        <w:rFonts w:ascii="Courier New" w:hAnsi="Courier New" w:cs="Courier New"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722C5B8B"/>
    <w:multiLevelType w:val="multilevel"/>
    <w:tmpl w:val="8D34A7F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color w:val="auto"/>
        <w:sz w:val="24"/>
        <w:szCs w:val="24"/>
      </w:rPr>
    </w:lvl>
    <w:lvl w:ilvl="2">
      <w:start w:val="1"/>
      <w:numFmt w:val="decimal"/>
      <w:isLgl/>
      <w:lvlText w:val="%1.%2.%3"/>
      <w:lvlJc w:val="left"/>
      <w:pPr>
        <w:ind w:left="1430" w:hanging="720"/>
      </w:pPr>
      <w:rPr>
        <w:rFonts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55E71B6"/>
    <w:multiLevelType w:val="hybridMultilevel"/>
    <w:tmpl w:val="23B09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C91F9D"/>
    <w:multiLevelType w:val="hybridMultilevel"/>
    <w:tmpl w:val="F4DC2F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9"/>
  </w:num>
  <w:num w:numId="6">
    <w:abstractNumId w:val="4"/>
  </w:num>
  <w:num w:numId="7">
    <w:abstractNumId w:val="21"/>
  </w:num>
  <w:num w:numId="8">
    <w:abstractNumId w:val="20"/>
  </w:num>
  <w:num w:numId="9">
    <w:abstractNumId w:val="11"/>
  </w:num>
  <w:num w:numId="10">
    <w:abstractNumId w:val="0"/>
  </w:num>
  <w:num w:numId="11">
    <w:abstractNumId w:val="8"/>
  </w:num>
  <w:num w:numId="12">
    <w:abstractNumId w:val="13"/>
  </w:num>
  <w:num w:numId="13">
    <w:abstractNumId w:val="3"/>
  </w:num>
  <w:num w:numId="14">
    <w:abstractNumId w:val="15"/>
  </w:num>
  <w:num w:numId="15">
    <w:abstractNumId w:val="1"/>
  </w:num>
  <w:num w:numId="16">
    <w:abstractNumId w:val="17"/>
  </w:num>
  <w:num w:numId="17">
    <w:abstractNumId w:val="23"/>
  </w:num>
  <w:num w:numId="18">
    <w:abstractNumId w:val="19"/>
  </w:num>
  <w:num w:numId="19">
    <w:abstractNumId w:val="5"/>
  </w:num>
  <w:num w:numId="20">
    <w:abstractNumId w:val="6"/>
  </w:num>
  <w:num w:numId="21">
    <w:abstractNumId w:val="10"/>
  </w:num>
  <w:num w:numId="22">
    <w:abstractNumId w:val="18"/>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3B"/>
    <w:rsid w:val="00003384"/>
    <w:rsid w:val="0000519B"/>
    <w:rsid w:val="00025DFF"/>
    <w:rsid w:val="00031052"/>
    <w:rsid w:val="00032025"/>
    <w:rsid w:val="00032279"/>
    <w:rsid w:val="0003428C"/>
    <w:rsid w:val="00040E94"/>
    <w:rsid w:val="00040F3F"/>
    <w:rsid w:val="00054DF8"/>
    <w:rsid w:val="00056922"/>
    <w:rsid w:val="000769DF"/>
    <w:rsid w:val="00095B9D"/>
    <w:rsid w:val="000A79B8"/>
    <w:rsid w:val="000B2C28"/>
    <w:rsid w:val="000B3BD4"/>
    <w:rsid w:val="000C72BC"/>
    <w:rsid w:val="000D0FE2"/>
    <w:rsid w:val="000E0084"/>
    <w:rsid w:val="0012000D"/>
    <w:rsid w:val="00143970"/>
    <w:rsid w:val="001532B4"/>
    <w:rsid w:val="001567B3"/>
    <w:rsid w:val="001744CD"/>
    <w:rsid w:val="001763D1"/>
    <w:rsid w:val="00176770"/>
    <w:rsid w:val="00184978"/>
    <w:rsid w:val="00185F90"/>
    <w:rsid w:val="001A000F"/>
    <w:rsid w:val="001A0376"/>
    <w:rsid w:val="001A549E"/>
    <w:rsid w:val="001A7CDB"/>
    <w:rsid w:val="001B2697"/>
    <w:rsid w:val="001B6CA4"/>
    <w:rsid w:val="001C02C8"/>
    <w:rsid w:val="001C6213"/>
    <w:rsid w:val="001D10DF"/>
    <w:rsid w:val="001D6F7A"/>
    <w:rsid w:val="001D7FAA"/>
    <w:rsid w:val="0020119E"/>
    <w:rsid w:val="00206993"/>
    <w:rsid w:val="00207ADB"/>
    <w:rsid w:val="00227D4A"/>
    <w:rsid w:val="00230C38"/>
    <w:rsid w:val="00231F47"/>
    <w:rsid w:val="0023439E"/>
    <w:rsid w:val="00234C61"/>
    <w:rsid w:val="002365AA"/>
    <w:rsid w:val="00265B94"/>
    <w:rsid w:val="0027118B"/>
    <w:rsid w:val="00271BC3"/>
    <w:rsid w:val="002806B1"/>
    <w:rsid w:val="00284DD7"/>
    <w:rsid w:val="002A1E90"/>
    <w:rsid w:val="002A4DE5"/>
    <w:rsid w:val="002A5570"/>
    <w:rsid w:val="002C5A19"/>
    <w:rsid w:val="002C654E"/>
    <w:rsid w:val="002D3CF8"/>
    <w:rsid w:val="002E74CF"/>
    <w:rsid w:val="0030056A"/>
    <w:rsid w:val="00303EF2"/>
    <w:rsid w:val="00316ADC"/>
    <w:rsid w:val="00316E63"/>
    <w:rsid w:val="00317C8A"/>
    <w:rsid w:val="003217C8"/>
    <w:rsid w:val="00326729"/>
    <w:rsid w:val="00327F7D"/>
    <w:rsid w:val="003355C2"/>
    <w:rsid w:val="003406EC"/>
    <w:rsid w:val="00350A21"/>
    <w:rsid w:val="00351E4D"/>
    <w:rsid w:val="0035678D"/>
    <w:rsid w:val="00365AB2"/>
    <w:rsid w:val="00366B43"/>
    <w:rsid w:val="003776FA"/>
    <w:rsid w:val="003804DD"/>
    <w:rsid w:val="0038069B"/>
    <w:rsid w:val="00380D47"/>
    <w:rsid w:val="003861DA"/>
    <w:rsid w:val="00393F29"/>
    <w:rsid w:val="00394A5D"/>
    <w:rsid w:val="003B2869"/>
    <w:rsid w:val="003B6F5B"/>
    <w:rsid w:val="003C3CB1"/>
    <w:rsid w:val="003D6BCA"/>
    <w:rsid w:val="003E705C"/>
    <w:rsid w:val="003F441F"/>
    <w:rsid w:val="00404F2C"/>
    <w:rsid w:val="004079A8"/>
    <w:rsid w:val="004149B5"/>
    <w:rsid w:val="00416576"/>
    <w:rsid w:val="004172EB"/>
    <w:rsid w:val="00417EE0"/>
    <w:rsid w:val="00426D26"/>
    <w:rsid w:val="00452311"/>
    <w:rsid w:val="00465AB3"/>
    <w:rsid w:val="00482014"/>
    <w:rsid w:val="00486188"/>
    <w:rsid w:val="004870AB"/>
    <w:rsid w:val="00495C99"/>
    <w:rsid w:val="004A25C0"/>
    <w:rsid w:val="004B4692"/>
    <w:rsid w:val="004B5309"/>
    <w:rsid w:val="004B5CB7"/>
    <w:rsid w:val="004B695D"/>
    <w:rsid w:val="004C77A7"/>
    <w:rsid w:val="004C77E7"/>
    <w:rsid w:val="004C7A5F"/>
    <w:rsid w:val="004D3668"/>
    <w:rsid w:val="004D4240"/>
    <w:rsid w:val="004E0671"/>
    <w:rsid w:val="004F1C48"/>
    <w:rsid w:val="004F26D9"/>
    <w:rsid w:val="00515A12"/>
    <w:rsid w:val="0052154E"/>
    <w:rsid w:val="00530431"/>
    <w:rsid w:val="00530842"/>
    <w:rsid w:val="005367DC"/>
    <w:rsid w:val="00540AF0"/>
    <w:rsid w:val="005453A6"/>
    <w:rsid w:val="005513DD"/>
    <w:rsid w:val="005535B7"/>
    <w:rsid w:val="00553FAB"/>
    <w:rsid w:val="00555561"/>
    <w:rsid w:val="00562E8B"/>
    <w:rsid w:val="005741F0"/>
    <w:rsid w:val="00577441"/>
    <w:rsid w:val="00580BEA"/>
    <w:rsid w:val="00586C79"/>
    <w:rsid w:val="005935A8"/>
    <w:rsid w:val="005A76F9"/>
    <w:rsid w:val="005B0893"/>
    <w:rsid w:val="005B3C78"/>
    <w:rsid w:val="005C1865"/>
    <w:rsid w:val="005C35FF"/>
    <w:rsid w:val="005F7C81"/>
    <w:rsid w:val="0061216F"/>
    <w:rsid w:val="00614F1C"/>
    <w:rsid w:val="00615C66"/>
    <w:rsid w:val="0062051B"/>
    <w:rsid w:val="006346FE"/>
    <w:rsid w:val="00636A0A"/>
    <w:rsid w:val="00643CCC"/>
    <w:rsid w:val="00646364"/>
    <w:rsid w:val="00654F90"/>
    <w:rsid w:val="00664A9C"/>
    <w:rsid w:val="006727C7"/>
    <w:rsid w:val="00690647"/>
    <w:rsid w:val="006940BE"/>
    <w:rsid w:val="00695C5D"/>
    <w:rsid w:val="006A128E"/>
    <w:rsid w:val="006A2C38"/>
    <w:rsid w:val="006A2FD4"/>
    <w:rsid w:val="006A6E6A"/>
    <w:rsid w:val="006B7704"/>
    <w:rsid w:val="006C0069"/>
    <w:rsid w:val="006C369A"/>
    <w:rsid w:val="006D143D"/>
    <w:rsid w:val="006D1D74"/>
    <w:rsid w:val="006E7976"/>
    <w:rsid w:val="006F3109"/>
    <w:rsid w:val="006F3633"/>
    <w:rsid w:val="006F6070"/>
    <w:rsid w:val="006F615F"/>
    <w:rsid w:val="006F633D"/>
    <w:rsid w:val="00702FF4"/>
    <w:rsid w:val="00732C6D"/>
    <w:rsid w:val="00734BC2"/>
    <w:rsid w:val="007416D9"/>
    <w:rsid w:val="00746905"/>
    <w:rsid w:val="007478AB"/>
    <w:rsid w:val="007509FB"/>
    <w:rsid w:val="00755975"/>
    <w:rsid w:val="00755A3E"/>
    <w:rsid w:val="00762958"/>
    <w:rsid w:val="00763E82"/>
    <w:rsid w:val="0079256E"/>
    <w:rsid w:val="007A6BC9"/>
    <w:rsid w:val="007C23A4"/>
    <w:rsid w:val="007C2865"/>
    <w:rsid w:val="007C5948"/>
    <w:rsid w:val="007C7503"/>
    <w:rsid w:val="007D3E8F"/>
    <w:rsid w:val="007E32CC"/>
    <w:rsid w:val="00814B9C"/>
    <w:rsid w:val="008157B1"/>
    <w:rsid w:val="008173D2"/>
    <w:rsid w:val="00820439"/>
    <w:rsid w:val="00833F47"/>
    <w:rsid w:val="00841D16"/>
    <w:rsid w:val="00842543"/>
    <w:rsid w:val="00851FA3"/>
    <w:rsid w:val="00857907"/>
    <w:rsid w:val="00862753"/>
    <w:rsid w:val="008955D7"/>
    <w:rsid w:val="008B4075"/>
    <w:rsid w:val="008C28FD"/>
    <w:rsid w:val="008C2BA2"/>
    <w:rsid w:val="008C6666"/>
    <w:rsid w:val="008D412D"/>
    <w:rsid w:val="008E6A9A"/>
    <w:rsid w:val="008F69D6"/>
    <w:rsid w:val="009056FD"/>
    <w:rsid w:val="00907051"/>
    <w:rsid w:val="00907E7C"/>
    <w:rsid w:val="009157F1"/>
    <w:rsid w:val="00921092"/>
    <w:rsid w:val="00924920"/>
    <w:rsid w:val="00927352"/>
    <w:rsid w:val="009421C2"/>
    <w:rsid w:val="0094431A"/>
    <w:rsid w:val="009460D2"/>
    <w:rsid w:val="009632C5"/>
    <w:rsid w:val="0096383B"/>
    <w:rsid w:val="0097403F"/>
    <w:rsid w:val="00984189"/>
    <w:rsid w:val="00991523"/>
    <w:rsid w:val="0099565C"/>
    <w:rsid w:val="009970BB"/>
    <w:rsid w:val="009A6CE3"/>
    <w:rsid w:val="009B2CCA"/>
    <w:rsid w:val="009B7B07"/>
    <w:rsid w:val="009C2C8D"/>
    <w:rsid w:val="009C41DE"/>
    <w:rsid w:val="009C4EF3"/>
    <w:rsid w:val="009D1C6C"/>
    <w:rsid w:val="009D53ED"/>
    <w:rsid w:val="009D5C18"/>
    <w:rsid w:val="009D7FB1"/>
    <w:rsid w:val="009E1D82"/>
    <w:rsid w:val="009F1C46"/>
    <w:rsid w:val="009F4297"/>
    <w:rsid w:val="00A07CE0"/>
    <w:rsid w:val="00A10087"/>
    <w:rsid w:val="00A11BC4"/>
    <w:rsid w:val="00A166B3"/>
    <w:rsid w:val="00A2234B"/>
    <w:rsid w:val="00A22BC2"/>
    <w:rsid w:val="00A360BA"/>
    <w:rsid w:val="00A43168"/>
    <w:rsid w:val="00A4351E"/>
    <w:rsid w:val="00A53AF5"/>
    <w:rsid w:val="00A53BCD"/>
    <w:rsid w:val="00A54BEA"/>
    <w:rsid w:val="00A563AF"/>
    <w:rsid w:val="00A667D8"/>
    <w:rsid w:val="00A67FEE"/>
    <w:rsid w:val="00A73073"/>
    <w:rsid w:val="00A732EA"/>
    <w:rsid w:val="00A74146"/>
    <w:rsid w:val="00A751F1"/>
    <w:rsid w:val="00A84890"/>
    <w:rsid w:val="00AA29FC"/>
    <w:rsid w:val="00AA7132"/>
    <w:rsid w:val="00AB08F6"/>
    <w:rsid w:val="00AC006C"/>
    <w:rsid w:val="00AD74A9"/>
    <w:rsid w:val="00AE708C"/>
    <w:rsid w:val="00AF0C62"/>
    <w:rsid w:val="00AF2FC5"/>
    <w:rsid w:val="00AF47AA"/>
    <w:rsid w:val="00B17479"/>
    <w:rsid w:val="00B31291"/>
    <w:rsid w:val="00B726BE"/>
    <w:rsid w:val="00B73E45"/>
    <w:rsid w:val="00B7692D"/>
    <w:rsid w:val="00B8087F"/>
    <w:rsid w:val="00B8113F"/>
    <w:rsid w:val="00B84BC9"/>
    <w:rsid w:val="00B85501"/>
    <w:rsid w:val="00B86A16"/>
    <w:rsid w:val="00B94102"/>
    <w:rsid w:val="00B941B4"/>
    <w:rsid w:val="00B94AAC"/>
    <w:rsid w:val="00BA101A"/>
    <w:rsid w:val="00BA37A5"/>
    <w:rsid w:val="00BD1081"/>
    <w:rsid w:val="00BD2248"/>
    <w:rsid w:val="00BD369E"/>
    <w:rsid w:val="00BE0A4A"/>
    <w:rsid w:val="00BE1913"/>
    <w:rsid w:val="00BF37E2"/>
    <w:rsid w:val="00C041A9"/>
    <w:rsid w:val="00C05022"/>
    <w:rsid w:val="00C065EF"/>
    <w:rsid w:val="00C1080C"/>
    <w:rsid w:val="00C147F1"/>
    <w:rsid w:val="00C17E05"/>
    <w:rsid w:val="00C21AF8"/>
    <w:rsid w:val="00C317ED"/>
    <w:rsid w:val="00C31873"/>
    <w:rsid w:val="00C33FD7"/>
    <w:rsid w:val="00C4275F"/>
    <w:rsid w:val="00C54768"/>
    <w:rsid w:val="00C6181F"/>
    <w:rsid w:val="00C64D50"/>
    <w:rsid w:val="00C67EDF"/>
    <w:rsid w:val="00C70F41"/>
    <w:rsid w:val="00C73EC6"/>
    <w:rsid w:val="00C8334B"/>
    <w:rsid w:val="00C97EF3"/>
    <w:rsid w:val="00CA4E19"/>
    <w:rsid w:val="00CA5107"/>
    <w:rsid w:val="00CB3F47"/>
    <w:rsid w:val="00CC70E8"/>
    <w:rsid w:val="00CD4A60"/>
    <w:rsid w:val="00CD5B7F"/>
    <w:rsid w:val="00CF2FE0"/>
    <w:rsid w:val="00D02E37"/>
    <w:rsid w:val="00D05846"/>
    <w:rsid w:val="00D12F0A"/>
    <w:rsid w:val="00D158A5"/>
    <w:rsid w:val="00D16C04"/>
    <w:rsid w:val="00D57B6F"/>
    <w:rsid w:val="00D672E5"/>
    <w:rsid w:val="00D8755F"/>
    <w:rsid w:val="00D922F8"/>
    <w:rsid w:val="00D95A8E"/>
    <w:rsid w:val="00D971CB"/>
    <w:rsid w:val="00DA1776"/>
    <w:rsid w:val="00DA3F11"/>
    <w:rsid w:val="00DB73B7"/>
    <w:rsid w:val="00DD7AB4"/>
    <w:rsid w:val="00DE1626"/>
    <w:rsid w:val="00DF03AA"/>
    <w:rsid w:val="00DF5B4D"/>
    <w:rsid w:val="00E00FF1"/>
    <w:rsid w:val="00E045DE"/>
    <w:rsid w:val="00E04DBA"/>
    <w:rsid w:val="00E20042"/>
    <w:rsid w:val="00E217CD"/>
    <w:rsid w:val="00E31C8B"/>
    <w:rsid w:val="00E44E6B"/>
    <w:rsid w:val="00E45EDD"/>
    <w:rsid w:val="00E50873"/>
    <w:rsid w:val="00E7023B"/>
    <w:rsid w:val="00E70CF8"/>
    <w:rsid w:val="00E71C5F"/>
    <w:rsid w:val="00E73D5F"/>
    <w:rsid w:val="00E85D9C"/>
    <w:rsid w:val="00E91D12"/>
    <w:rsid w:val="00E92D97"/>
    <w:rsid w:val="00EA6219"/>
    <w:rsid w:val="00EB689F"/>
    <w:rsid w:val="00EC2331"/>
    <w:rsid w:val="00EC6882"/>
    <w:rsid w:val="00EE21BD"/>
    <w:rsid w:val="00EE72EB"/>
    <w:rsid w:val="00F01CEE"/>
    <w:rsid w:val="00F110A7"/>
    <w:rsid w:val="00F14914"/>
    <w:rsid w:val="00F2660B"/>
    <w:rsid w:val="00F328A8"/>
    <w:rsid w:val="00F51A01"/>
    <w:rsid w:val="00F533CD"/>
    <w:rsid w:val="00F622F2"/>
    <w:rsid w:val="00F71799"/>
    <w:rsid w:val="00F7480A"/>
    <w:rsid w:val="00F95586"/>
    <w:rsid w:val="00F96C86"/>
    <w:rsid w:val="00FA4F51"/>
    <w:rsid w:val="00FB3D95"/>
    <w:rsid w:val="00FB678F"/>
    <w:rsid w:val="00FB7331"/>
    <w:rsid w:val="00FB7978"/>
    <w:rsid w:val="00FC5A46"/>
    <w:rsid w:val="00FE197A"/>
    <w:rsid w:val="00FE61A8"/>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83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3B"/>
    <w:rPr>
      <w:rFonts w:asciiTheme="minorHAnsi" w:eastAsiaTheme="minorHAnsi" w:hAnsiTheme="minorHAnsi" w:cstheme="minorBidi"/>
      <w:sz w:val="22"/>
      <w:szCs w:val="22"/>
      <w:lang w:eastAsia="en-US"/>
    </w:rPr>
  </w:style>
  <w:style w:type="paragraph" w:styleId="Footer">
    <w:name w:val="footer"/>
    <w:basedOn w:val="Normal"/>
    <w:link w:val="FooterChar"/>
    <w:rsid w:val="0096383B"/>
    <w:pPr>
      <w:tabs>
        <w:tab w:val="center" w:pos="4513"/>
        <w:tab w:val="right" w:pos="9026"/>
      </w:tabs>
      <w:spacing w:after="0" w:line="240" w:lineRule="auto"/>
    </w:pPr>
  </w:style>
  <w:style w:type="character" w:customStyle="1" w:styleId="FooterChar">
    <w:name w:val="Footer Char"/>
    <w:basedOn w:val="DefaultParagraphFont"/>
    <w:link w:val="Footer"/>
    <w:rsid w:val="0096383B"/>
    <w:rPr>
      <w:rFonts w:asciiTheme="minorHAnsi" w:eastAsiaTheme="minorHAnsi" w:hAnsiTheme="minorHAnsi" w:cstheme="minorBidi"/>
      <w:sz w:val="22"/>
      <w:szCs w:val="22"/>
      <w:lang w:eastAsia="en-US"/>
    </w:rPr>
  </w:style>
  <w:style w:type="table" w:styleId="TableGrid">
    <w:name w:val="Table Grid"/>
    <w:basedOn w:val="TableNormal"/>
    <w:uiPriority w:val="59"/>
    <w:rsid w:val="009638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83B"/>
    <w:pPr>
      <w:ind w:left="720"/>
      <w:contextualSpacing/>
    </w:pPr>
  </w:style>
  <w:style w:type="character" w:styleId="Hyperlink">
    <w:name w:val="Hyperlink"/>
    <w:basedOn w:val="DefaultParagraphFont"/>
    <w:uiPriority w:val="99"/>
    <w:unhideWhenUsed/>
    <w:rsid w:val="0096383B"/>
    <w:rPr>
      <w:color w:val="0000FF" w:themeColor="hyperlink"/>
      <w:u w:val="single"/>
    </w:rPr>
  </w:style>
  <w:style w:type="paragraph" w:styleId="BalloonText">
    <w:name w:val="Balloon Text"/>
    <w:basedOn w:val="Normal"/>
    <w:link w:val="BalloonTextChar"/>
    <w:rsid w:val="0070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FF4"/>
    <w:rPr>
      <w:rFonts w:ascii="Tahoma" w:eastAsiaTheme="minorHAnsi" w:hAnsi="Tahoma" w:cs="Tahoma"/>
      <w:sz w:val="16"/>
      <w:szCs w:val="16"/>
      <w:lang w:eastAsia="en-US"/>
    </w:rPr>
  </w:style>
  <w:style w:type="character" w:styleId="CommentReference">
    <w:name w:val="annotation reference"/>
    <w:basedOn w:val="DefaultParagraphFont"/>
    <w:rsid w:val="0023439E"/>
    <w:rPr>
      <w:sz w:val="16"/>
      <w:szCs w:val="16"/>
    </w:rPr>
  </w:style>
  <w:style w:type="paragraph" w:styleId="CommentText">
    <w:name w:val="annotation text"/>
    <w:basedOn w:val="Normal"/>
    <w:link w:val="CommentTextChar"/>
    <w:rsid w:val="0023439E"/>
    <w:pPr>
      <w:spacing w:line="240" w:lineRule="auto"/>
    </w:pPr>
    <w:rPr>
      <w:sz w:val="20"/>
      <w:szCs w:val="20"/>
    </w:rPr>
  </w:style>
  <w:style w:type="character" w:customStyle="1" w:styleId="CommentTextChar">
    <w:name w:val="Comment Text Char"/>
    <w:basedOn w:val="DefaultParagraphFont"/>
    <w:link w:val="CommentText"/>
    <w:rsid w:val="0023439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3439E"/>
    <w:rPr>
      <w:b/>
      <w:bCs/>
    </w:rPr>
  </w:style>
  <w:style w:type="character" w:customStyle="1" w:styleId="CommentSubjectChar">
    <w:name w:val="Comment Subject Char"/>
    <w:basedOn w:val="CommentTextChar"/>
    <w:link w:val="CommentSubject"/>
    <w:rsid w:val="0023439E"/>
    <w:rPr>
      <w:rFonts w:asciiTheme="minorHAnsi" w:eastAsiaTheme="minorHAnsi" w:hAnsiTheme="minorHAnsi" w:cstheme="minorBidi"/>
      <w:b/>
      <w:bCs/>
      <w:lang w:eastAsia="en-US"/>
    </w:rPr>
  </w:style>
  <w:style w:type="paragraph" w:styleId="Revision">
    <w:name w:val="Revision"/>
    <w:hidden/>
    <w:uiPriority w:val="99"/>
    <w:semiHidden/>
    <w:rsid w:val="0023439E"/>
    <w:rPr>
      <w:rFonts w:asciiTheme="minorHAnsi" w:eastAsiaTheme="minorHAnsi" w:hAnsiTheme="minorHAnsi" w:cstheme="minorBidi"/>
      <w:sz w:val="22"/>
      <w:szCs w:val="22"/>
      <w:lang w:eastAsia="en-US"/>
    </w:rPr>
  </w:style>
  <w:style w:type="character" w:styleId="FollowedHyperlink">
    <w:name w:val="FollowedHyperlink"/>
    <w:basedOn w:val="DefaultParagraphFont"/>
    <w:rsid w:val="00654F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83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3B"/>
    <w:rPr>
      <w:rFonts w:asciiTheme="minorHAnsi" w:eastAsiaTheme="minorHAnsi" w:hAnsiTheme="minorHAnsi" w:cstheme="minorBidi"/>
      <w:sz w:val="22"/>
      <w:szCs w:val="22"/>
      <w:lang w:eastAsia="en-US"/>
    </w:rPr>
  </w:style>
  <w:style w:type="paragraph" w:styleId="Footer">
    <w:name w:val="footer"/>
    <w:basedOn w:val="Normal"/>
    <w:link w:val="FooterChar"/>
    <w:rsid w:val="0096383B"/>
    <w:pPr>
      <w:tabs>
        <w:tab w:val="center" w:pos="4513"/>
        <w:tab w:val="right" w:pos="9026"/>
      </w:tabs>
      <w:spacing w:after="0" w:line="240" w:lineRule="auto"/>
    </w:pPr>
  </w:style>
  <w:style w:type="character" w:customStyle="1" w:styleId="FooterChar">
    <w:name w:val="Footer Char"/>
    <w:basedOn w:val="DefaultParagraphFont"/>
    <w:link w:val="Footer"/>
    <w:rsid w:val="0096383B"/>
    <w:rPr>
      <w:rFonts w:asciiTheme="minorHAnsi" w:eastAsiaTheme="minorHAnsi" w:hAnsiTheme="minorHAnsi" w:cstheme="minorBidi"/>
      <w:sz w:val="22"/>
      <w:szCs w:val="22"/>
      <w:lang w:eastAsia="en-US"/>
    </w:rPr>
  </w:style>
  <w:style w:type="table" w:styleId="TableGrid">
    <w:name w:val="Table Grid"/>
    <w:basedOn w:val="TableNormal"/>
    <w:uiPriority w:val="59"/>
    <w:rsid w:val="009638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83B"/>
    <w:pPr>
      <w:ind w:left="720"/>
      <w:contextualSpacing/>
    </w:pPr>
  </w:style>
  <w:style w:type="character" w:styleId="Hyperlink">
    <w:name w:val="Hyperlink"/>
    <w:basedOn w:val="DefaultParagraphFont"/>
    <w:uiPriority w:val="99"/>
    <w:unhideWhenUsed/>
    <w:rsid w:val="0096383B"/>
    <w:rPr>
      <w:color w:val="0000FF" w:themeColor="hyperlink"/>
      <w:u w:val="single"/>
    </w:rPr>
  </w:style>
  <w:style w:type="paragraph" w:styleId="BalloonText">
    <w:name w:val="Balloon Text"/>
    <w:basedOn w:val="Normal"/>
    <w:link w:val="BalloonTextChar"/>
    <w:rsid w:val="0070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FF4"/>
    <w:rPr>
      <w:rFonts w:ascii="Tahoma" w:eastAsiaTheme="minorHAnsi" w:hAnsi="Tahoma" w:cs="Tahoma"/>
      <w:sz w:val="16"/>
      <w:szCs w:val="16"/>
      <w:lang w:eastAsia="en-US"/>
    </w:rPr>
  </w:style>
  <w:style w:type="character" w:styleId="CommentReference">
    <w:name w:val="annotation reference"/>
    <w:basedOn w:val="DefaultParagraphFont"/>
    <w:rsid w:val="0023439E"/>
    <w:rPr>
      <w:sz w:val="16"/>
      <w:szCs w:val="16"/>
    </w:rPr>
  </w:style>
  <w:style w:type="paragraph" w:styleId="CommentText">
    <w:name w:val="annotation text"/>
    <w:basedOn w:val="Normal"/>
    <w:link w:val="CommentTextChar"/>
    <w:rsid w:val="0023439E"/>
    <w:pPr>
      <w:spacing w:line="240" w:lineRule="auto"/>
    </w:pPr>
    <w:rPr>
      <w:sz w:val="20"/>
      <w:szCs w:val="20"/>
    </w:rPr>
  </w:style>
  <w:style w:type="character" w:customStyle="1" w:styleId="CommentTextChar">
    <w:name w:val="Comment Text Char"/>
    <w:basedOn w:val="DefaultParagraphFont"/>
    <w:link w:val="CommentText"/>
    <w:rsid w:val="0023439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3439E"/>
    <w:rPr>
      <w:b/>
      <w:bCs/>
    </w:rPr>
  </w:style>
  <w:style w:type="character" w:customStyle="1" w:styleId="CommentSubjectChar">
    <w:name w:val="Comment Subject Char"/>
    <w:basedOn w:val="CommentTextChar"/>
    <w:link w:val="CommentSubject"/>
    <w:rsid w:val="0023439E"/>
    <w:rPr>
      <w:rFonts w:asciiTheme="minorHAnsi" w:eastAsiaTheme="minorHAnsi" w:hAnsiTheme="minorHAnsi" w:cstheme="minorBidi"/>
      <w:b/>
      <w:bCs/>
      <w:lang w:eastAsia="en-US"/>
    </w:rPr>
  </w:style>
  <w:style w:type="paragraph" w:styleId="Revision">
    <w:name w:val="Revision"/>
    <w:hidden/>
    <w:uiPriority w:val="99"/>
    <w:semiHidden/>
    <w:rsid w:val="0023439E"/>
    <w:rPr>
      <w:rFonts w:asciiTheme="minorHAnsi" w:eastAsiaTheme="minorHAnsi" w:hAnsiTheme="minorHAnsi" w:cstheme="minorBidi"/>
      <w:sz w:val="22"/>
      <w:szCs w:val="22"/>
      <w:lang w:eastAsia="en-US"/>
    </w:rPr>
  </w:style>
  <w:style w:type="character" w:styleId="FollowedHyperlink">
    <w:name w:val="FollowedHyperlink"/>
    <w:basedOn w:val="DefaultParagraphFont"/>
    <w:rsid w:val="00654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wb.wales.gov.uk/News/articles/0902e027-0171-491c-a74f-c5579ca6f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F36B-7B84-45A4-BFD7-D12A7657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1C778C5C.dotm</Template>
  <TotalTime>1</TotalTime>
  <Pages>8</Pages>
  <Words>2121</Words>
  <Characters>10518</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Chris (DfES - Digital Learning Division)</dc:creator>
  <cp:lastModifiedBy>Roderick, Chris (DfES - Digital Learning Division)</cp:lastModifiedBy>
  <cp:revision>2</cp:revision>
  <dcterms:created xsi:type="dcterms:W3CDTF">2016-08-19T07:37:00Z</dcterms:created>
  <dcterms:modified xsi:type="dcterms:W3CDTF">2016-08-19T07:37:00Z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A15105097</vt:lpwstr>
  </property>
  <property fmtid="{D5CDD505-2E9C-101B-9397-08002B2CF9AE}" pid="4" name="Objective-Title">
    <vt:lpwstr>NDLC2-07-01 Minutes (15 Mar 2016) [Eng]</vt:lpwstr>
  </property>
  <property fmtid="{D5CDD505-2E9C-101B-9397-08002B2CF9AE}" pid="5" name="Objective-Comment">
    <vt:lpwstr/>
  </property>
  <property fmtid="{D5CDD505-2E9C-101B-9397-08002B2CF9AE}" pid="6" name="Objective-CreationStamp">
    <vt:filetime>2016-08-19T07:37:07Z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2016-08-19T07:37:27Z</vt:filetime>
  </property>
  <property fmtid="{D5CDD505-2E9C-101B-9397-08002B2CF9AE}" pid="10" name="Objective-ModificationStamp">
    <vt:filetime>2016-08-19T07:37:22Z</vt:filetime>
  </property>
  <property fmtid="{D5CDD505-2E9C-101B-9397-08002B2CF9AE}" pid="11" name="Objective-Owner">
    <vt:lpwstr>Roderick, Chris (EPS - Digital and Strategic Comms)</vt:lpwstr>
  </property>
  <property fmtid="{D5CDD505-2E9C-101B-9397-08002B2CF9AE}" pid="12" name="Objective-Path">
    <vt:lpwstr>Objective Global Folder:Corporate File Plan:PROGRAMME &amp; PROJECT MANAGEMENT:Virtual Learning Environment:02 - Governance:National Digital Learning Council - Meeting Papers - 2014 - 2016:FOR PUBLICATION:</vt:lpwstr>
  </property>
  <property fmtid="{D5CDD505-2E9C-101B-9397-08002B2CF9AE}" pid="13" name="Objective-Parent">
    <vt:lpwstr>FOR PUBLICATION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2016-08-18T23:00:00Z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