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3B" w:rsidRPr="00746905" w:rsidRDefault="0096383B" w:rsidP="0096383B">
      <w:pPr>
        <w:spacing w:after="0"/>
        <w:jc w:val="center"/>
        <w:rPr>
          <w:rFonts w:ascii="Arial" w:hAnsi="Arial" w:cs="Arial"/>
          <w:b/>
          <w:smallCaps/>
          <w:sz w:val="24"/>
          <w:szCs w:val="24"/>
        </w:rPr>
      </w:pPr>
      <w:r w:rsidRPr="00746905">
        <w:rPr>
          <w:rFonts w:ascii="Arial" w:hAnsi="Arial" w:cs="Arial"/>
          <w:b/>
          <w:smallCaps/>
          <w:sz w:val="24"/>
          <w:szCs w:val="24"/>
        </w:rPr>
        <w:t>NATIONAL DIGITAL LEARNING COUNCIL</w:t>
      </w:r>
    </w:p>
    <w:p w:rsidR="0096383B" w:rsidRPr="00746905" w:rsidRDefault="0096383B" w:rsidP="0096383B">
      <w:pPr>
        <w:spacing w:after="0"/>
        <w:jc w:val="center"/>
        <w:rPr>
          <w:rFonts w:ascii="Arial" w:hAnsi="Arial" w:cs="Arial"/>
          <w:b/>
          <w:smallCaps/>
          <w:sz w:val="24"/>
          <w:szCs w:val="24"/>
        </w:rPr>
      </w:pPr>
      <w:r w:rsidRPr="00746905">
        <w:rPr>
          <w:rFonts w:ascii="Arial" w:hAnsi="Arial" w:cs="Arial"/>
          <w:b/>
          <w:smallCaps/>
          <w:sz w:val="24"/>
          <w:szCs w:val="24"/>
        </w:rPr>
        <w:t>10:30 TO 14:30 THURSDAY 21 JANUARY 2016</w:t>
      </w:r>
    </w:p>
    <w:p w:rsidR="0096383B" w:rsidRPr="00746905" w:rsidRDefault="0096383B" w:rsidP="0096383B">
      <w:pPr>
        <w:spacing w:after="0"/>
        <w:jc w:val="center"/>
        <w:rPr>
          <w:rFonts w:ascii="Arial" w:hAnsi="Arial" w:cs="Arial"/>
          <w:b/>
          <w:sz w:val="24"/>
          <w:szCs w:val="24"/>
        </w:rPr>
      </w:pPr>
      <w:r w:rsidRPr="00746905">
        <w:rPr>
          <w:rFonts w:ascii="Arial" w:hAnsi="Arial" w:cs="Arial"/>
          <w:b/>
          <w:sz w:val="24"/>
          <w:szCs w:val="24"/>
        </w:rPr>
        <w:t xml:space="preserve">NOVOTEL EXCEL, LONDON DOCKLANDS </w:t>
      </w:r>
    </w:p>
    <w:p w:rsidR="007509FB" w:rsidRPr="00746905" w:rsidRDefault="007509FB">
      <w:pPr>
        <w:rPr>
          <w:rFonts w:ascii="Arial" w:hAnsi="Arial" w:cs="Arial"/>
          <w:sz w:val="24"/>
          <w:szCs w:val="24"/>
        </w:rPr>
      </w:pPr>
    </w:p>
    <w:tbl>
      <w:tblPr>
        <w:tblStyle w:val="TableGrid"/>
        <w:tblW w:w="10221" w:type="dxa"/>
        <w:jc w:val="center"/>
        <w:tblLook w:val="04A0" w:firstRow="1" w:lastRow="0" w:firstColumn="1" w:lastColumn="0" w:noHBand="0" w:noVBand="1"/>
      </w:tblPr>
      <w:tblGrid>
        <w:gridCol w:w="3258"/>
        <w:gridCol w:w="3258"/>
        <w:gridCol w:w="3705"/>
      </w:tblGrid>
      <w:tr w:rsidR="0096383B" w:rsidRPr="00746905" w:rsidTr="00633EDC">
        <w:trPr>
          <w:trHeight w:val="237"/>
          <w:jc w:val="center"/>
        </w:trPr>
        <w:tc>
          <w:tcPr>
            <w:tcW w:w="6516" w:type="dxa"/>
            <w:gridSpan w:val="2"/>
            <w:vAlign w:val="center"/>
          </w:tcPr>
          <w:p w:rsidR="0096383B" w:rsidRPr="00746905" w:rsidRDefault="0096383B" w:rsidP="0096383B">
            <w:pPr>
              <w:spacing w:after="0"/>
              <w:jc w:val="center"/>
              <w:rPr>
                <w:rFonts w:ascii="Arial" w:hAnsi="Arial" w:cs="Arial"/>
                <w:sz w:val="24"/>
                <w:szCs w:val="24"/>
              </w:rPr>
            </w:pPr>
            <w:r w:rsidRPr="00746905">
              <w:rPr>
                <w:rFonts w:ascii="Arial" w:hAnsi="Arial" w:cs="Arial"/>
                <w:b/>
                <w:caps/>
                <w:sz w:val="24"/>
                <w:szCs w:val="24"/>
              </w:rPr>
              <w:t>In attendance</w:t>
            </w:r>
          </w:p>
        </w:tc>
        <w:tc>
          <w:tcPr>
            <w:tcW w:w="3705" w:type="dxa"/>
            <w:vAlign w:val="center"/>
          </w:tcPr>
          <w:p w:rsidR="0096383B" w:rsidRPr="00746905" w:rsidRDefault="0096383B" w:rsidP="0096383B">
            <w:pPr>
              <w:spacing w:after="0"/>
              <w:jc w:val="center"/>
              <w:rPr>
                <w:rFonts w:ascii="Arial" w:hAnsi="Arial" w:cs="Arial"/>
                <w:b/>
                <w:sz w:val="24"/>
                <w:szCs w:val="24"/>
              </w:rPr>
            </w:pPr>
            <w:r w:rsidRPr="00746905">
              <w:rPr>
                <w:rFonts w:ascii="Arial" w:hAnsi="Arial" w:cs="Arial"/>
                <w:b/>
                <w:caps/>
                <w:sz w:val="24"/>
                <w:szCs w:val="24"/>
              </w:rPr>
              <w:t>Apologies</w:t>
            </w:r>
          </w:p>
        </w:tc>
      </w:tr>
      <w:tr w:rsidR="005B6338" w:rsidRPr="00746905" w:rsidTr="00653741">
        <w:trPr>
          <w:trHeight w:val="327"/>
          <w:jc w:val="center"/>
        </w:trPr>
        <w:tc>
          <w:tcPr>
            <w:tcW w:w="6516" w:type="dxa"/>
            <w:gridSpan w:val="2"/>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Janet Hayward (JH) [Chair]</w:t>
            </w:r>
          </w:p>
        </w:tc>
        <w:tc>
          <w:tcPr>
            <w:tcW w:w="3705" w:type="dxa"/>
            <w:vAlign w:val="center"/>
          </w:tcPr>
          <w:p w:rsidR="005B6338" w:rsidRPr="00746905" w:rsidRDefault="005B6338" w:rsidP="0096383B">
            <w:pPr>
              <w:spacing w:after="0"/>
              <w:jc w:val="center"/>
              <w:rPr>
                <w:rFonts w:ascii="Arial" w:hAnsi="Arial" w:cs="Arial"/>
                <w:b/>
                <w:sz w:val="24"/>
                <w:szCs w:val="24"/>
              </w:rPr>
            </w:pPr>
            <w:r w:rsidRPr="00746905">
              <w:rPr>
                <w:rFonts w:ascii="Arial" w:hAnsi="Arial" w:cs="Arial"/>
                <w:sz w:val="24"/>
                <w:szCs w:val="24"/>
              </w:rPr>
              <w:t>Ty Golding (TG)</w:t>
            </w:r>
          </w:p>
        </w:tc>
      </w:tr>
      <w:tr w:rsidR="005B6338" w:rsidRPr="00746905" w:rsidTr="00633EDC">
        <w:trPr>
          <w:trHeight w:val="327"/>
          <w:jc w:val="center"/>
        </w:trPr>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 xml:space="preserve">Iain </w:t>
            </w:r>
            <w:proofErr w:type="spellStart"/>
            <w:r w:rsidRPr="00746905">
              <w:rPr>
                <w:rFonts w:ascii="Arial" w:hAnsi="Arial" w:cs="Arial"/>
                <w:sz w:val="24"/>
                <w:szCs w:val="24"/>
              </w:rPr>
              <w:t>Tweedale</w:t>
            </w:r>
            <w:proofErr w:type="spellEnd"/>
            <w:r w:rsidRPr="00746905">
              <w:rPr>
                <w:rFonts w:ascii="Arial" w:hAnsi="Arial" w:cs="Arial"/>
                <w:sz w:val="24"/>
                <w:szCs w:val="24"/>
              </w:rPr>
              <w:t xml:space="preserve"> (IT)</w:t>
            </w:r>
          </w:p>
        </w:tc>
        <w:tc>
          <w:tcPr>
            <w:tcW w:w="3258" w:type="dxa"/>
            <w:vAlign w:val="center"/>
          </w:tcPr>
          <w:p w:rsidR="005B6338" w:rsidRPr="00746905" w:rsidRDefault="005B6338" w:rsidP="00BF48B4">
            <w:pPr>
              <w:spacing w:after="0"/>
              <w:jc w:val="center"/>
              <w:rPr>
                <w:rFonts w:ascii="Arial" w:hAnsi="Arial" w:cs="Arial"/>
                <w:sz w:val="24"/>
                <w:szCs w:val="24"/>
              </w:rPr>
            </w:pPr>
            <w:r w:rsidRPr="00746905">
              <w:rPr>
                <w:rFonts w:ascii="Arial" w:hAnsi="Arial" w:cs="Arial"/>
                <w:sz w:val="24"/>
                <w:szCs w:val="24"/>
              </w:rPr>
              <w:t>Geoff Elliott (GE)</w:t>
            </w:r>
          </w:p>
        </w:tc>
        <w:tc>
          <w:tcPr>
            <w:tcW w:w="3705"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 xml:space="preserve">Gareth </w:t>
            </w:r>
            <w:proofErr w:type="spellStart"/>
            <w:r w:rsidRPr="00746905">
              <w:rPr>
                <w:rFonts w:ascii="Arial" w:hAnsi="Arial" w:cs="Arial"/>
                <w:sz w:val="24"/>
                <w:szCs w:val="24"/>
              </w:rPr>
              <w:t>Dacey</w:t>
            </w:r>
            <w:proofErr w:type="spellEnd"/>
            <w:r w:rsidRPr="00746905">
              <w:rPr>
                <w:rFonts w:ascii="Arial" w:hAnsi="Arial" w:cs="Arial"/>
                <w:sz w:val="24"/>
                <w:szCs w:val="24"/>
              </w:rPr>
              <w:t xml:space="preserve"> (GD)</w:t>
            </w:r>
          </w:p>
        </w:tc>
      </w:tr>
      <w:tr w:rsidR="005B6338" w:rsidRPr="00746905" w:rsidTr="00633EDC">
        <w:trPr>
          <w:trHeight w:val="327"/>
          <w:jc w:val="center"/>
        </w:trPr>
        <w:tc>
          <w:tcPr>
            <w:tcW w:w="3258" w:type="dxa"/>
            <w:vAlign w:val="center"/>
          </w:tcPr>
          <w:p w:rsidR="005B6338" w:rsidRPr="00746905" w:rsidRDefault="005B6338" w:rsidP="0096383B">
            <w:pPr>
              <w:spacing w:after="0"/>
              <w:jc w:val="center"/>
              <w:rPr>
                <w:rFonts w:ascii="Arial" w:hAnsi="Arial" w:cs="Arial"/>
                <w:sz w:val="24"/>
                <w:szCs w:val="24"/>
              </w:rPr>
            </w:pPr>
            <w:proofErr w:type="spellStart"/>
            <w:r w:rsidRPr="00746905">
              <w:rPr>
                <w:rFonts w:ascii="Arial" w:hAnsi="Arial" w:cs="Arial"/>
                <w:sz w:val="24"/>
                <w:szCs w:val="24"/>
              </w:rPr>
              <w:t>Dilwyn</w:t>
            </w:r>
            <w:proofErr w:type="spellEnd"/>
            <w:r w:rsidRPr="00746905">
              <w:rPr>
                <w:rFonts w:ascii="Arial" w:hAnsi="Arial" w:cs="Arial"/>
                <w:sz w:val="24"/>
                <w:szCs w:val="24"/>
              </w:rPr>
              <w:t xml:space="preserve"> Owen (DO)</w:t>
            </w:r>
          </w:p>
        </w:tc>
        <w:tc>
          <w:tcPr>
            <w:tcW w:w="3258" w:type="dxa"/>
            <w:vAlign w:val="center"/>
          </w:tcPr>
          <w:p w:rsidR="005B6338" w:rsidRPr="00746905" w:rsidRDefault="005B6338" w:rsidP="00BF48B4">
            <w:pPr>
              <w:spacing w:after="0"/>
              <w:jc w:val="center"/>
              <w:rPr>
                <w:rFonts w:ascii="Arial" w:hAnsi="Arial" w:cs="Arial"/>
                <w:sz w:val="24"/>
                <w:szCs w:val="24"/>
              </w:rPr>
            </w:pPr>
            <w:r w:rsidRPr="00746905">
              <w:rPr>
                <w:rFonts w:ascii="Arial" w:hAnsi="Arial" w:cs="Arial"/>
                <w:sz w:val="24"/>
                <w:szCs w:val="24"/>
              </w:rPr>
              <w:t xml:space="preserve">Simon </w:t>
            </w:r>
            <w:proofErr w:type="spellStart"/>
            <w:r w:rsidRPr="00746905">
              <w:rPr>
                <w:rFonts w:ascii="Arial" w:hAnsi="Arial" w:cs="Arial"/>
                <w:sz w:val="24"/>
                <w:szCs w:val="24"/>
              </w:rPr>
              <w:t>Billington</w:t>
            </w:r>
            <w:proofErr w:type="spellEnd"/>
            <w:r w:rsidRPr="00746905">
              <w:rPr>
                <w:rFonts w:ascii="Arial" w:hAnsi="Arial" w:cs="Arial"/>
                <w:sz w:val="24"/>
                <w:szCs w:val="24"/>
              </w:rPr>
              <w:t xml:space="preserve"> (</w:t>
            </w:r>
            <w:proofErr w:type="spellStart"/>
            <w:r w:rsidRPr="00746905">
              <w:rPr>
                <w:rFonts w:ascii="Arial" w:hAnsi="Arial" w:cs="Arial"/>
                <w:sz w:val="24"/>
                <w:szCs w:val="24"/>
              </w:rPr>
              <w:t>SBi</w:t>
            </w:r>
            <w:proofErr w:type="spellEnd"/>
            <w:r w:rsidRPr="00746905">
              <w:rPr>
                <w:rFonts w:ascii="Arial" w:hAnsi="Arial" w:cs="Arial"/>
                <w:sz w:val="24"/>
                <w:szCs w:val="24"/>
              </w:rPr>
              <w:t>)</w:t>
            </w:r>
          </w:p>
        </w:tc>
        <w:tc>
          <w:tcPr>
            <w:tcW w:w="3705"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 xml:space="preserve">Catherine </w:t>
            </w:r>
            <w:proofErr w:type="spellStart"/>
            <w:r w:rsidRPr="00746905">
              <w:rPr>
                <w:rFonts w:ascii="Arial" w:hAnsi="Arial" w:cs="Arial"/>
                <w:sz w:val="24"/>
                <w:szCs w:val="24"/>
              </w:rPr>
              <w:t>Kucia</w:t>
            </w:r>
            <w:proofErr w:type="spellEnd"/>
            <w:r w:rsidRPr="00746905">
              <w:rPr>
                <w:rFonts w:ascii="Arial" w:hAnsi="Arial" w:cs="Arial"/>
                <w:sz w:val="24"/>
                <w:szCs w:val="24"/>
              </w:rPr>
              <w:t xml:space="preserve"> (CK)</w:t>
            </w:r>
          </w:p>
        </w:tc>
      </w:tr>
      <w:tr w:rsidR="005B6338" w:rsidRPr="00746905" w:rsidTr="00633EDC">
        <w:trPr>
          <w:trHeight w:val="327"/>
          <w:jc w:val="center"/>
        </w:trPr>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Huw Marshall (HM)</w:t>
            </w:r>
          </w:p>
        </w:tc>
        <w:tc>
          <w:tcPr>
            <w:tcW w:w="3258" w:type="dxa"/>
            <w:vAlign w:val="center"/>
          </w:tcPr>
          <w:p w:rsidR="005B6338" w:rsidRPr="00746905" w:rsidRDefault="005B6338" w:rsidP="00BF48B4">
            <w:pPr>
              <w:spacing w:after="0"/>
              <w:jc w:val="center"/>
              <w:rPr>
                <w:rFonts w:ascii="Arial" w:hAnsi="Arial" w:cs="Arial"/>
                <w:b/>
                <w:caps/>
                <w:sz w:val="24"/>
                <w:szCs w:val="24"/>
              </w:rPr>
            </w:pPr>
            <w:r w:rsidRPr="00746905">
              <w:rPr>
                <w:rFonts w:ascii="Arial" w:hAnsi="Arial" w:cs="Arial"/>
                <w:sz w:val="24"/>
                <w:szCs w:val="24"/>
              </w:rPr>
              <w:t>Mathew Jones (MRJ)</w:t>
            </w:r>
          </w:p>
        </w:tc>
        <w:tc>
          <w:tcPr>
            <w:tcW w:w="3705"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Jessica Jones (JJ)</w:t>
            </w:r>
          </w:p>
        </w:tc>
      </w:tr>
      <w:tr w:rsidR="005B6338" w:rsidRPr="00746905" w:rsidTr="00633EDC">
        <w:trPr>
          <w:trHeight w:val="327"/>
          <w:jc w:val="center"/>
        </w:trPr>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Sian Thomas (ST)</w:t>
            </w:r>
          </w:p>
        </w:tc>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b/>
                <w:sz w:val="24"/>
                <w:szCs w:val="24"/>
              </w:rPr>
              <w:t>WELSH GOVERNMENT</w:t>
            </w:r>
          </w:p>
        </w:tc>
        <w:tc>
          <w:tcPr>
            <w:tcW w:w="3705" w:type="dxa"/>
            <w:vAlign w:val="center"/>
          </w:tcPr>
          <w:p w:rsidR="005B6338" w:rsidRPr="00746905" w:rsidRDefault="005B6338" w:rsidP="00633EDC">
            <w:pPr>
              <w:spacing w:after="0"/>
              <w:jc w:val="center"/>
              <w:rPr>
                <w:rFonts w:ascii="Arial" w:hAnsi="Arial" w:cs="Arial"/>
                <w:sz w:val="24"/>
                <w:szCs w:val="24"/>
              </w:rPr>
            </w:pPr>
            <w:r w:rsidRPr="00746905">
              <w:rPr>
                <w:rFonts w:ascii="Arial" w:hAnsi="Arial" w:cs="Arial"/>
                <w:sz w:val="24"/>
                <w:szCs w:val="24"/>
              </w:rPr>
              <w:t xml:space="preserve">Angharad </w:t>
            </w:r>
            <w:r>
              <w:rPr>
                <w:rFonts w:ascii="Arial" w:hAnsi="Arial" w:cs="Arial"/>
                <w:sz w:val="24"/>
                <w:szCs w:val="24"/>
              </w:rPr>
              <w:t>Lloyd-Williams</w:t>
            </w:r>
            <w:r w:rsidRPr="00746905">
              <w:rPr>
                <w:rFonts w:ascii="Arial" w:hAnsi="Arial" w:cs="Arial"/>
                <w:sz w:val="24"/>
                <w:szCs w:val="24"/>
              </w:rPr>
              <w:t xml:space="preserve"> (A</w:t>
            </w:r>
            <w:r>
              <w:rPr>
                <w:rFonts w:ascii="Arial" w:hAnsi="Arial" w:cs="Arial"/>
                <w:sz w:val="24"/>
                <w:szCs w:val="24"/>
              </w:rPr>
              <w:t>LW</w:t>
            </w:r>
            <w:r w:rsidRPr="00746905">
              <w:rPr>
                <w:rFonts w:ascii="Arial" w:hAnsi="Arial" w:cs="Arial"/>
                <w:sz w:val="24"/>
                <w:szCs w:val="24"/>
              </w:rPr>
              <w:t>)</w:t>
            </w:r>
          </w:p>
        </w:tc>
      </w:tr>
      <w:tr w:rsidR="005B6338" w:rsidRPr="00746905" w:rsidTr="00633EDC">
        <w:trPr>
          <w:trHeight w:val="327"/>
          <w:jc w:val="center"/>
        </w:trPr>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Simon Brown (</w:t>
            </w:r>
            <w:proofErr w:type="spellStart"/>
            <w:r w:rsidRPr="00746905">
              <w:rPr>
                <w:rFonts w:ascii="Arial" w:hAnsi="Arial" w:cs="Arial"/>
                <w:sz w:val="24"/>
                <w:szCs w:val="24"/>
              </w:rPr>
              <w:t>SBr</w:t>
            </w:r>
            <w:proofErr w:type="spellEnd"/>
            <w:r w:rsidRPr="00746905">
              <w:rPr>
                <w:rFonts w:ascii="Arial" w:hAnsi="Arial" w:cs="Arial"/>
                <w:sz w:val="24"/>
                <w:szCs w:val="24"/>
              </w:rPr>
              <w:t>)</w:t>
            </w:r>
          </w:p>
        </w:tc>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Ruth Meadows (RM)</w:t>
            </w:r>
          </w:p>
        </w:tc>
        <w:tc>
          <w:tcPr>
            <w:tcW w:w="3705"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Darren Long (DL)</w:t>
            </w:r>
          </w:p>
        </w:tc>
      </w:tr>
      <w:tr w:rsidR="005B6338" w:rsidRPr="00746905" w:rsidTr="00633EDC">
        <w:trPr>
          <w:trHeight w:val="327"/>
          <w:jc w:val="center"/>
        </w:trPr>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Mark Jones (MJ)</w:t>
            </w:r>
          </w:p>
        </w:tc>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Chris Owen (CO)</w:t>
            </w:r>
          </w:p>
        </w:tc>
        <w:tc>
          <w:tcPr>
            <w:tcW w:w="3705" w:type="dxa"/>
            <w:vAlign w:val="center"/>
          </w:tcPr>
          <w:p w:rsidR="005B6338" w:rsidRPr="00746905" w:rsidRDefault="005B6338" w:rsidP="0096383B">
            <w:pPr>
              <w:spacing w:after="0"/>
              <w:jc w:val="center"/>
              <w:rPr>
                <w:rFonts w:ascii="Arial" w:hAnsi="Arial" w:cs="Arial"/>
                <w:b/>
                <w:sz w:val="24"/>
                <w:szCs w:val="24"/>
              </w:rPr>
            </w:pPr>
            <w:r w:rsidRPr="00746905">
              <w:rPr>
                <w:rFonts w:ascii="Arial" w:hAnsi="Arial" w:cs="Arial"/>
                <w:sz w:val="24"/>
                <w:szCs w:val="24"/>
              </w:rPr>
              <w:t>Janice Lane (JL)</w:t>
            </w:r>
          </w:p>
        </w:tc>
      </w:tr>
      <w:tr w:rsidR="005B6338" w:rsidRPr="00746905" w:rsidTr="00633EDC">
        <w:trPr>
          <w:trHeight w:val="327"/>
          <w:jc w:val="center"/>
        </w:trPr>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Robin Williams (RW)</w:t>
            </w:r>
          </w:p>
        </w:tc>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Catrin Hughes (CH)</w:t>
            </w:r>
          </w:p>
        </w:tc>
        <w:tc>
          <w:tcPr>
            <w:tcW w:w="3705" w:type="dxa"/>
            <w:vAlign w:val="center"/>
          </w:tcPr>
          <w:p w:rsidR="005B6338" w:rsidRPr="00746905" w:rsidRDefault="005B6338" w:rsidP="0096383B">
            <w:pPr>
              <w:spacing w:after="0"/>
              <w:jc w:val="center"/>
              <w:rPr>
                <w:rFonts w:ascii="Arial" w:hAnsi="Arial" w:cs="Arial"/>
                <w:b/>
                <w:sz w:val="24"/>
                <w:szCs w:val="24"/>
              </w:rPr>
            </w:pPr>
            <w:r w:rsidRPr="00746905">
              <w:rPr>
                <w:rFonts w:ascii="Arial" w:hAnsi="Arial" w:cs="Arial"/>
                <w:sz w:val="24"/>
                <w:szCs w:val="24"/>
              </w:rPr>
              <w:t>Chris Britten (CB)</w:t>
            </w:r>
          </w:p>
        </w:tc>
      </w:tr>
      <w:tr w:rsidR="005B6338" w:rsidRPr="00746905" w:rsidTr="00633EDC">
        <w:trPr>
          <w:trHeight w:val="327"/>
          <w:jc w:val="center"/>
        </w:trPr>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Tom Crick (TC)</w:t>
            </w:r>
          </w:p>
        </w:tc>
        <w:tc>
          <w:tcPr>
            <w:tcW w:w="3258" w:type="dxa"/>
            <w:vAlign w:val="center"/>
          </w:tcPr>
          <w:p w:rsidR="005B6338" w:rsidRPr="00746905" w:rsidRDefault="005B6338" w:rsidP="0096383B">
            <w:pPr>
              <w:spacing w:after="0"/>
              <w:jc w:val="center"/>
              <w:rPr>
                <w:rFonts w:ascii="Arial" w:hAnsi="Arial" w:cs="Arial"/>
                <w:sz w:val="24"/>
                <w:szCs w:val="24"/>
              </w:rPr>
            </w:pPr>
            <w:r w:rsidRPr="00746905">
              <w:rPr>
                <w:rFonts w:ascii="Arial" w:hAnsi="Arial" w:cs="Arial"/>
                <w:sz w:val="24"/>
                <w:szCs w:val="24"/>
              </w:rPr>
              <w:t>Chris Roderick (CR)</w:t>
            </w:r>
          </w:p>
        </w:tc>
        <w:tc>
          <w:tcPr>
            <w:tcW w:w="3705" w:type="dxa"/>
            <w:vAlign w:val="center"/>
          </w:tcPr>
          <w:p w:rsidR="005B6338" w:rsidRPr="00746905" w:rsidRDefault="005B6338" w:rsidP="0096383B">
            <w:pPr>
              <w:spacing w:after="0"/>
              <w:jc w:val="center"/>
              <w:rPr>
                <w:rFonts w:ascii="Arial" w:hAnsi="Arial" w:cs="Arial"/>
                <w:sz w:val="24"/>
                <w:szCs w:val="24"/>
              </w:rPr>
            </w:pPr>
          </w:p>
        </w:tc>
      </w:tr>
    </w:tbl>
    <w:p w:rsidR="0096383B" w:rsidRPr="00746905" w:rsidRDefault="0096383B">
      <w:pPr>
        <w:rPr>
          <w:rFonts w:ascii="Arial" w:hAnsi="Arial" w:cs="Arial"/>
          <w:sz w:val="24"/>
          <w:szCs w:val="24"/>
        </w:rPr>
      </w:pPr>
    </w:p>
    <w:p w:rsidR="0096383B" w:rsidRPr="00746905" w:rsidRDefault="0096383B" w:rsidP="0096383B">
      <w:pPr>
        <w:pStyle w:val="ListParagraph"/>
        <w:numPr>
          <w:ilvl w:val="0"/>
          <w:numId w:val="1"/>
        </w:numPr>
        <w:spacing w:after="0"/>
        <w:ind w:left="851" w:hanging="851"/>
        <w:rPr>
          <w:rFonts w:ascii="Arial" w:hAnsi="Arial" w:cs="Arial"/>
          <w:b/>
          <w:sz w:val="24"/>
          <w:szCs w:val="24"/>
        </w:rPr>
      </w:pPr>
      <w:r w:rsidRPr="00746905">
        <w:rPr>
          <w:rFonts w:ascii="Arial" w:hAnsi="Arial" w:cs="Arial"/>
          <w:b/>
          <w:sz w:val="24"/>
          <w:szCs w:val="24"/>
        </w:rPr>
        <w:t>Welcome</w:t>
      </w:r>
    </w:p>
    <w:p w:rsidR="0096383B" w:rsidRPr="00746905" w:rsidRDefault="0096383B" w:rsidP="0096383B">
      <w:pPr>
        <w:pStyle w:val="ListParagraph"/>
        <w:spacing w:after="0"/>
        <w:ind w:left="851" w:hanging="851"/>
        <w:rPr>
          <w:rFonts w:ascii="Arial" w:hAnsi="Arial" w:cs="Arial"/>
          <w:sz w:val="24"/>
          <w:szCs w:val="24"/>
        </w:rPr>
      </w:pPr>
    </w:p>
    <w:p w:rsidR="0096383B" w:rsidRPr="00746905" w:rsidRDefault="0096383B" w:rsidP="00A166B3">
      <w:pPr>
        <w:pStyle w:val="ListParagraph"/>
        <w:numPr>
          <w:ilvl w:val="1"/>
          <w:numId w:val="1"/>
        </w:numPr>
        <w:spacing w:after="0"/>
        <w:ind w:left="851" w:hanging="851"/>
        <w:rPr>
          <w:rFonts w:ascii="Arial" w:hAnsi="Arial" w:cs="Arial"/>
          <w:sz w:val="24"/>
          <w:szCs w:val="24"/>
        </w:rPr>
      </w:pPr>
      <w:r w:rsidRPr="00746905">
        <w:rPr>
          <w:rFonts w:ascii="Arial" w:hAnsi="Arial" w:cs="Arial"/>
          <w:sz w:val="24"/>
          <w:szCs w:val="24"/>
        </w:rPr>
        <w:t>JH welcomed members and thanked everyone for making the trip to London.</w:t>
      </w:r>
    </w:p>
    <w:p w:rsidR="0096383B" w:rsidRPr="00746905" w:rsidRDefault="0096383B" w:rsidP="0096383B">
      <w:pPr>
        <w:pStyle w:val="ListParagraph"/>
        <w:spacing w:after="160" w:line="259" w:lineRule="auto"/>
        <w:ind w:left="851" w:hanging="851"/>
        <w:rPr>
          <w:rFonts w:ascii="Arial" w:hAnsi="Arial" w:cs="Arial"/>
          <w:sz w:val="24"/>
          <w:szCs w:val="24"/>
        </w:rPr>
      </w:pPr>
    </w:p>
    <w:p w:rsidR="0096383B" w:rsidRPr="00746905" w:rsidRDefault="0096383B" w:rsidP="0096383B">
      <w:pPr>
        <w:pStyle w:val="ListParagraph"/>
        <w:numPr>
          <w:ilvl w:val="0"/>
          <w:numId w:val="1"/>
        </w:numPr>
        <w:spacing w:after="160" w:line="259" w:lineRule="auto"/>
        <w:ind w:left="851" w:hanging="851"/>
        <w:rPr>
          <w:rFonts w:ascii="Arial" w:hAnsi="Arial" w:cs="Arial"/>
          <w:b/>
          <w:sz w:val="24"/>
          <w:szCs w:val="24"/>
        </w:rPr>
      </w:pPr>
      <w:r w:rsidRPr="00746905">
        <w:rPr>
          <w:rFonts w:ascii="Arial" w:hAnsi="Arial" w:cs="Arial"/>
          <w:b/>
          <w:sz w:val="24"/>
          <w:szCs w:val="24"/>
        </w:rPr>
        <w:t xml:space="preserve">Overview of the Learning in Digital Wales (LiDW) Programme – Chris Owen / </w:t>
      </w:r>
      <w:r w:rsidR="00633EDC">
        <w:rPr>
          <w:rFonts w:ascii="Arial" w:hAnsi="Arial" w:cs="Arial"/>
          <w:b/>
          <w:sz w:val="24"/>
          <w:szCs w:val="24"/>
        </w:rPr>
        <w:t>Catrin</w:t>
      </w:r>
      <w:r w:rsidRPr="00746905">
        <w:rPr>
          <w:rFonts w:ascii="Arial" w:hAnsi="Arial" w:cs="Arial"/>
          <w:b/>
          <w:sz w:val="24"/>
          <w:szCs w:val="24"/>
        </w:rPr>
        <w:t xml:space="preserve"> Hughes</w:t>
      </w:r>
    </w:p>
    <w:p w:rsidR="0096383B" w:rsidRPr="00746905" w:rsidRDefault="0096383B" w:rsidP="0096383B">
      <w:pPr>
        <w:pStyle w:val="ListParagraph"/>
        <w:spacing w:after="160" w:line="259" w:lineRule="auto"/>
        <w:ind w:left="851" w:hanging="851"/>
        <w:rPr>
          <w:rFonts w:ascii="Arial" w:hAnsi="Arial" w:cs="Arial"/>
          <w:sz w:val="24"/>
          <w:szCs w:val="24"/>
        </w:rPr>
      </w:pPr>
    </w:p>
    <w:p w:rsidR="0096383B" w:rsidRPr="00746905" w:rsidRDefault="0096383B" w:rsidP="0096383B">
      <w:pPr>
        <w:pStyle w:val="ListParagraph"/>
        <w:spacing w:after="160" w:line="259" w:lineRule="auto"/>
        <w:ind w:left="851"/>
        <w:rPr>
          <w:rFonts w:ascii="Arial" w:hAnsi="Arial" w:cs="Arial"/>
          <w:b/>
          <w:sz w:val="24"/>
          <w:szCs w:val="24"/>
        </w:rPr>
      </w:pPr>
      <w:r w:rsidRPr="00746905">
        <w:rPr>
          <w:rFonts w:ascii="Arial" w:hAnsi="Arial" w:cs="Arial"/>
          <w:b/>
          <w:sz w:val="24"/>
          <w:szCs w:val="24"/>
        </w:rPr>
        <w:t>BETT 2016</w:t>
      </w:r>
    </w:p>
    <w:p w:rsidR="0096383B" w:rsidRPr="00746905" w:rsidRDefault="0096383B" w:rsidP="0096383B">
      <w:pPr>
        <w:pStyle w:val="ListParagraph"/>
        <w:spacing w:after="160" w:line="259" w:lineRule="auto"/>
        <w:ind w:left="851" w:hanging="851"/>
        <w:rPr>
          <w:rFonts w:ascii="Arial" w:hAnsi="Arial" w:cs="Arial"/>
          <w:sz w:val="24"/>
          <w:szCs w:val="24"/>
        </w:rPr>
      </w:pPr>
    </w:p>
    <w:p w:rsidR="0096383B" w:rsidRPr="00746905" w:rsidRDefault="0096383B" w:rsidP="0096383B">
      <w:pPr>
        <w:pStyle w:val="ListParagraph"/>
        <w:numPr>
          <w:ilvl w:val="1"/>
          <w:numId w:val="1"/>
        </w:numPr>
        <w:spacing w:after="160" w:line="259" w:lineRule="auto"/>
        <w:ind w:left="851" w:hanging="851"/>
        <w:rPr>
          <w:rFonts w:ascii="Arial" w:hAnsi="Arial" w:cs="Arial"/>
          <w:sz w:val="24"/>
          <w:szCs w:val="24"/>
        </w:rPr>
      </w:pPr>
      <w:r w:rsidRPr="00746905">
        <w:rPr>
          <w:rFonts w:ascii="Arial" w:hAnsi="Arial" w:cs="Arial"/>
          <w:sz w:val="24"/>
          <w:szCs w:val="24"/>
        </w:rPr>
        <w:t xml:space="preserve">CO provided some brief feedback from the Hwb Stand on day one of the show. This was very positive – </w:t>
      </w:r>
      <w:r w:rsidR="0023439E">
        <w:rPr>
          <w:rFonts w:ascii="Arial" w:hAnsi="Arial" w:cs="Arial"/>
          <w:sz w:val="24"/>
          <w:szCs w:val="24"/>
        </w:rPr>
        <w:t>extensive interest from a range of Welsh stakeholders, along with international interest from</w:t>
      </w:r>
      <w:r w:rsidRPr="00746905">
        <w:rPr>
          <w:rFonts w:ascii="Arial" w:hAnsi="Arial" w:cs="Arial"/>
          <w:sz w:val="24"/>
          <w:szCs w:val="24"/>
        </w:rPr>
        <w:t xml:space="preserve"> Russia, Estonia, Malta, Ireland and Scotland.</w:t>
      </w:r>
    </w:p>
    <w:p w:rsidR="0096383B" w:rsidRPr="00746905" w:rsidRDefault="0096383B" w:rsidP="0096383B">
      <w:pPr>
        <w:pStyle w:val="ListParagraph"/>
        <w:spacing w:after="160" w:line="259" w:lineRule="auto"/>
        <w:ind w:left="851" w:hanging="851"/>
        <w:rPr>
          <w:rFonts w:ascii="Arial" w:hAnsi="Arial" w:cs="Arial"/>
          <w:sz w:val="24"/>
          <w:szCs w:val="24"/>
        </w:rPr>
      </w:pPr>
    </w:p>
    <w:p w:rsidR="00EB689F" w:rsidRPr="00746905" w:rsidRDefault="0096383B" w:rsidP="00230C38">
      <w:pPr>
        <w:pStyle w:val="ListParagraph"/>
        <w:numPr>
          <w:ilvl w:val="1"/>
          <w:numId w:val="1"/>
        </w:numPr>
        <w:ind w:left="851" w:hanging="851"/>
        <w:rPr>
          <w:rFonts w:ascii="Arial" w:hAnsi="Arial" w:cs="Arial"/>
          <w:sz w:val="24"/>
          <w:szCs w:val="24"/>
        </w:rPr>
      </w:pPr>
      <w:r w:rsidRPr="00746905">
        <w:rPr>
          <w:rFonts w:ascii="Arial" w:hAnsi="Arial" w:cs="Arial"/>
          <w:sz w:val="24"/>
          <w:szCs w:val="24"/>
        </w:rPr>
        <w:t>JH stressed the importance of being seen to be leading the way in digital learning.</w:t>
      </w:r>
    </w:p>
    <w:p w:rsidR="00EB689F" w:rsidRPr="00746905" w:rsidRDefault="00EB689F" w:rsidP="00EB689F">
      <w:pPr>
        <w:pStyle w:val="ListParagraph"/>
        <w:rPr>
          <w:rFonts w:ascii="Arial" w:hAnsi="Arial" w:cs="Arial"/>
          <w:sz w:val="24"/>
          <w:szCs w:val="24"/>
        </w:rPr>
      </w:pPr>
    </w:p>
    <w:p w:rsidR="00EB689F" w:rsidRPr="00746905" w:rsidRDefault="00EB689F" w:rsidP="00EB689F">
      <w:pPr>
        <w:pStyle w:val="ListParagraph"/>
        <w:ind w:left="851"/>
        <w:rPr>
          <w:rFonts w:ascii="Arial" w:hAnsi="Arial" w:cs="Arial"/>
          <w:b/>
          <w:sz w:val="24"/>
          <w:szCs w:val="24"/>
        </w:rPr>
      </w:pPr>
      <w:r w:rsidRPr="00746905">
        <w:rPr>
          <w:rFonts w:ascii="Arial" w:hAnsi="Arial" w:cs="Arial"/>
          <w:b/>
          <w:sz w:val="24"/>
          <w:szCs w:val="24"/>
        </w:rPr>
        <w:t>National Digital Learning Event 2016</w:t>
      </w:r>
    </w:p>
    <w:p w:rsidR="00EB689F" w:rsidRPr="00746905" w:rsidRDefault="00EB689F" w:rsidP="00EB689F">
      <w:pPr>
        <w:pStyle w:val="ListParagraph"/>
        <w:rPr>
          <w:rFonts w:ascii="Arial" w:hAnsi="Arial" w:cs="Arial"/>
          <w:sz w:val="24"/>
          <w:szCs w:val="24"/>
        </w:rPr>
      </w:pPr>
    </w:p>
    <w:p w:rsidR="0096383B" w:rsidRPr="00746905" w:rsidRDefault="0096383B" w:rsidP="00A166B3">
      <w:pPr>
        <w:pStyle w:val="ListParagraph"/>
        <w:numPr>
          <w:ilvl w:val="1"/>
          <w:numId w:val="1"/>
        </w:numPr>
        <w:ind w:left="851" w:hanging="851"/>
        <w:rPr>
          <w:rFonts w:ascii="Arial" w:hAnsi="Arial" w:cs="Arial"/>
          <w:sz w:val="24"/>
          <w:szCs w:val="24"/>
        </w:rPr>
      </w:pPr>
      <w:r w:rsidRPr="00746905">
        <w:rPr>
          <w:rFonts w:ascii="Arial" w:hAnsi="Arial" w:cs="Arial"/>
          <w:sz w:val="24"/>
          <w:szCs w:val="24"/>
        </w:rPr>
        <w:t xml:space="preserve">CH announced to the Council that, further to discussions at the last meeting, the next event will take place on 15 June at </w:t>
      </w:r>
      <w:hyperlink r:id="rId9" w:history="1">
        <w:r w:rsidRPr="00746905">
          <w:rPr>
            <w:rStyle w:val="Hyperlink"/>
            <w:rFonts w:ascii="Arial" w:hAnsi="Arial" w:cs="Arial"/>
            <w:sz w:val="24"/>
            <w:szCs w:val="24"/>
          </w:rPr>
          <w:t xml:space="preserve">Venue </w:t>
        </w:r>
        <w:proofErr w:type="spellStart"/>
        <w:r w:rsidRPr="00746905">
          <w:rPr>
            <w:rStyle w:val="Hyperlink"/>
            <w:rFonts w:ascii="Arial" w:hAnsi="Arial" w:cs="Arial"/>
            <w:sz w:val="24"/>
            <w:szCs w:val="24"/>
          </w:rPr>
          <w:t>Cymru</w:t>
        </w:r>
        <w:proofErr w:type="spellEnd"/>
        <w:r w:rsidRPr="00746905">
          <w:rPr>
            <w:rStyle w:val="Hyperlink"/>
            <w:rFonts w:ascii="Arial" w:hAnsi="Arial" w:cs="Arial"/>
            <w:sz w:val="24"/>
            <w:szCs w:val="24"/>
          </w:rPr>
          <w:t>, Llandudno</w:t>
        </w:r>
      </w:hyperlink>
      <w:r w:rsidRPr="00746905">
        <w:rPr>
          <w:rFonts w:ascii="Arial" w:hAnsi="Arial" w:cs="Arial"/>
          <w:sz w:val="24"/>
          <w:szCs w:val="24"/>
        </w:rPr>
        <w:t xml:space="preserve">. </w:t>
      </w:r>
    </w:p>
    <w:p w:rsidR="0096383B" w:rsidRPr="00746905" w:rsidRDefault="0096383B" w:rsidP="0096383B">
      <w:pPr>
        <w:pStyle w:val="ListParagraph"/>
        <w:rPr>
          <w:rFonts w:ascii="Arial" w:hAnsi="Arial" w:cs="Arial"/>
          <w:sz w:val="24"/>
          <w:szCs w:val="24"/>
        </w:rPr>
      </w:pPr>
    </w:p>
    <w:p w:rsidR="0096383B" w:rsidRPr="00746905" w:rsidRDefault="0096383B" w:rsidP="00A166B3">
      <w:pPr>
        <w:pStyle w:val="ListParagraph"/>
        <w:numPr>
          <w:ilvl w:val="1"/>
          <w:numId w:val="1"/>
        </w:numPr>
        <w:ind w:left="851" w:hanging="851"/>
        <w:rPr>
          <w:rFonts w:ascii="Arial" w:hAnsi="Arial" w:cs="Arial"/>
          <w:sz w:val="24"/>
          <w:szCs w:val="24"/>
        </w:rPr>
      </w:pPr>
      <w:r w:rsidRPr="00746905">
        <w:rPr>
          <w:rFonts w:ascii="Arial" w:hAnsi="Arial" w:cs="Arial"/>
          <w:sz w:val="24"/>
          <w:szCs w:val="24"/>
        </w:rPr>
        <w:t xml:space="preserve">CH confirmed that there would not be any commercial exhibitors present, unless these are </w:t>
      </w:r>
      <w:r w:rsidR="0023439E">
        <w:rPr>
          <w:rFonts w:ascii="Arial" w:hAnsi="Arial" w:cs="Arial"/>
          <w:sz w:val="24"/>
          <w:szCs w:val="24"/>
        </w:rPr>
        <w:t xml:space="preserve">contracted </w:t>
      </w:r>
      <w:r w:rsidRPr="00746905">
        <w:rPr>
          <w:rFonts w:ascii="Arial" w:hAnsi="Arial" w:cs="Arial"/>
          <w:sz w:val="24"/>
          <w:szCs w:val="24"/>
        </w:rPr>
        <w:t>partners of the Welsh Government.</w:t>
      </w:r>
    </w:p>
    <w:p w:rsidR="0096383B" w:rsidRPr="00746905" w:rsidRDefault="0096383B" w:rsidP="00A166B3">
      <w:pPr>
        <w:pStyle w:val="ListParagraph"/>
        <w:ind w:left="851" w:hanging="851"/>
        <w:rPr>
          <w:rFonts w:ascii="Arial" w:hAnsi="Arial" w:cs="Arial"/>
          <w:sz w:val="24"/>
          <w:szCs w:val="24"/>
        </w:rPr>
      </w:pPr>
    </w:p>
    <w:p w:rsidR="006346FE" w:rsidRDefault="0096383B" w:rsidP="00A166B3">
      <w:pPr>
        <w:pStyle w:val="ListParagraph"/>
        <w:numPr>
          <w:ilvl w:val="1"/>
          <w:numId w:val="1"/>
        </w:numPr>
        <w:ind w:left="851" w:hanging="851"/>
        <w:rPr>
          <w:rFonts w:ascii="Arial" w:hAnsi="Arial" w:cs="Arial"/>
          <w:sz w:val="24"/>
          <w:szCs w:val="24"/>
        </w:rPr>
      </w:pPr>
      <w:r w:rsidRPr="00746905">
        <w:rPr>
          <w:rFonts w:ascii="Arial" w:hAnsi="Arial" w:cs="Arial"/>
          <w:sz w:val="24"/>
          <w:szCs w:val="24"/>
        </w:rPr>
        <w:t>The theme for the event will be “Building Digital Confidence”. (MJ expressed concern over the Welsh translation of this,</w:t>
      </w:r>
      <w:r w:rsidR="00702FF4">
        <w:rPr>
          <w:rFonts w:ascii="Arial" w:hAnsi="Arial" w:cs="Arial"/>
          <w:sz w:val="24"/>
          <w:szCs w:val="24"/>
        </w:rPr>
        <w:t xml:space="preserve"> as the acronym would be ‘ADHD’</w:t>
      </w:r>
      <w:r w:rsidRPr="00746905">
        <w:rPr>
          <w:rFonts w:ascii="Arial" w:hAnsi="Arial" w:cs="Arial"/>
          <w:sz w:val="24"/>
          <w:szCs w:val="24"/>
        </w:rPr>
        <w:t>)</w:t>
      </w:r>
      <w:r w:rsidR="00702FF4">
        <w:rPr>
          <w:rFonts w:ascii="Arial" w:hAnsi="Arial" w:cs="Arial"/>
          <w:sz w:val="24"/>
          <w:szCs w:val="24"/>
        </w:rPr>
        <w:t>.</w:t>
      </w:r>
      <w:r w:rsidR="0023439E">
        <w:rPr>
          <w:rFonts w:ascii="Arial" w:hAnsi="Arial" w:cs="Arial"/>
          <w:sz w:val="24"/>
          <w:szCs w:val="24"/>
        </w:rPr>
        <w:t xml:space="preserve"> </w:t>
      </w:r>
    </w:p>
    <w:p w:rsidR="006346FE" w:rsidRPr="006346FE" w:rsidRDefault="006346FE" w:rsidP="003355C2">
      <w:pPr>
        <w:pStyle w:val="ListParagraph"/>
        <w:spacing w:after="0"/>
        <w:rPr>
          <w:rFonts w:ascii="Arial" w:hAnsi="Arial" w:cs="Arial"/>
          <w:sz w:val="24"/>
          <w:szCs w:val="24"/>
        </w:rPr>
      </w:pPr>
    </w:p>
    <w:p w:rsidR="0096383B" w:rsidRDefault="006346FE" w:rsidP="003355C2">
      <w:pPr>
        <w:spacing w:after="0"/>
        <w:rPr>
          <w:rFonts w:ascii="Arial" w:hAnsi="Arial" w:cs="Arial"/>
          <w:b/>
          <w:sz w:val="24"/>
          <w:szCs w:val="24"/>
        </w:rPr>
      </w:pPr>
      <w:r w:rsidRPr="006346FE">
        <w:rPr>
          <w:rFonts w:ascii="Arial" w:hAnsi="Arial" w:cs="Arial"/>
          <w:b/>
          <w:sz w:val="24"/>
          <w:szCs w:val="24"/>
        </w:rPr>
        <w:t xml:space="preserve">Action: </w:t>
      </w:r>
      <w:r w:rsidR="0023439E" w:rsidRPr="006346FE">
        <w:rPr>
          <w:rFonts w:ascii="Arial" w:hAnsi="Arial" w:cs="Arial"/>
          <w:b/>
          <w:sz w:val="24"/>
          <w:szCs w:val="24"/>
        </w:rPr>
        <w:t>CH to consider alternative</w:t>
      </w:r>
      <w:r w:rsidRPr="006346FE">
        <w:rPr>
          <w:rFonts w:ascii="Arial" w:hAnsi="Arial" w:cs="Arial"/>
          <w:b/>
          <w:sz w:val="24"/>
          <w:szCs w:val="24"/>
        </w:rPr>
        <w:t xml:space="preserve"> translations of the proposed theme for the event.</w:t>
      </w:r>
    </w:p>
    <w:p w:rsidR="003355C2" w:rsidRPr="006346FE" w:rsidRDefault="003355C2" w:rsidP="003355C2">
      <w:pPr>
        <w:spacing w:after="0"/>
        <w:rPr>
          <w:rFonts w:ascii="Arial" w:hAnsi="Arial" w:cs="Arial"/>
          <w:sz w:val="24"/>
          <w:szCs w:val="24"/>
        </w:rPr>
      </w:pPr>
    </w:p>
    <w:p w:rsidR="0096383B" w:rsidRPr="00746905" w:rsidRDefault="0096383B" w:rsidP="00A166B3">
      <w:pPr>
        <w:pStyle w:val="ListParagraph"/>
        <w:numPr>
          <w:ilvl w:val="1"/>
          <w:numId w:val="1"/>
        </w:numPr>
        <w:ind w:left="851" w:hanging="851"/>
        <w:rPr>
          <w:rFonts w:ascii="Arial" w:hAnsi="Arial" w:cs="Arial"/>
          <w:sz w:val="24"/>
          <w:szCs w:val="24"/>
        </w:rPr>
      </w:pPr>
      <w:r w:rsidRPr="00746905">
        <w:rPr>
          <w:rFonts w:ascii="Arial" w:hAnsi="Arial" w:cs="Arial"/>
          <w:sz w:val="24"/>
          <w:szCs w:val="24"/>
        </w:rPr>
        <w:t xml:space="preserve">A draft programme has been prepared, though no speakers have been </w:t>
      </w:r>
      <w:r w:rsidR="0023439E">
        <w:rPr>
          <w:rFonts w:ascii="Arial" w:hAnsi="Arial" w:cs="Arial"/>
          <w:sz w:val="24"/>
          <w:szCs w:val="24"/>
        </w:rPr>
        <w:t>booked</w:t>
      </w:r>
      <w:r w:rsidR="0023439E" w:rsidRPr="00746905">
        <w:rPr>
          <w:rFonts w:ascii="Arial" w:hAnsi="Arial" w:cs="Arial"/>
          <w:sz w:val="24"/>
          <w:szCs w:val="24"/>
        </w:rPr>
        <w:t xml:space="preserve"> </w:t>
      </w:r>
      <w:r w:rsidRPr="00746905">
        <w:rPr>
          <w:rFonts w:ascii="Arial" w:hAnsi="Arial" w:cs="Arial"/>
          <w:sz w:val="24"/>
          <w:szCs w:val="24"/>
        </w:rPr>
        <w:t>as yet.</w:t>
      </w:r>
    </w:p>
    <w:p w:rsidR="0096383B" w:rsidRPr="00746905" w:rsidRDefault="0096383B" w:rsidP="00A166B3">
      <w:pPr>
        <w:pStyle w:val="ListParagraph"/>
        <w:ind w:left="851" w:hanging="851"/>
        <w:rPr>
          <w:rFonts w:ascii="Arial" w:hAnsi="Arial" w:cs="Arial"/>
          <w:sz w:val="24"/>
          <w:szCs w:val="24"/>
        </w:rPr>
      </w:pPr>
    </w:p>
    <w:p w:rsidR="0096383B" w:rsidRPr="00746905" w:rsidRDefault="0096383B" w:rsidP="00A166B3">
      <w:pPr>
        <w:pStyle w:val="ListParagraph"/>
        <w:numPr>
          <w:ilvl w:val="1"/>
          <w:numId w:val="1"/>
        </w:numPr>
        <w:ind w:left="851" w:hanging="851"/>
        <w:rPr>
          <w:rFonts w:ascii="Arial" w:hAnsi="Arial" w:cs="Arial"/>
          <w:sz w:val="24"/>
          <w:szCs w:val="24"/>
        </w:rPr>
      </w:pPr>
      <w:r w:rsidRPr="00746905">
        <w:rPr>
          <w:rFonts w:ascii="Arial" w:hAnsi="Arial" w:cs="Arial"/>
          <w:sz w:val="24"/>
          <w:szCs w:val="24"/>
        </w:rPr>
        <w:t xml:space="preserve">There will be three workshop sessions – each with </w:t>
      </w:r>
      <w:r w:rsidR="00702FF4">
        <w:rPr>
          <w:rFonts w:ascii="Arial" w:hAnsi="Arial" w:cs="Arial"/>
          <w:sz w:val="24"/>
          <w:szCs w:val="24"/>
        </w:rPr>
        <w:t>four</w:t>
      </w:r>
      <w:r w:rsidR="00702FF4" w:rsidRPr="00746905">
        <w:rPr>
          <w:rFonts w:ascii="Arial" w:hAnsi="Arial" w:cs="Arial"/>
          <w:sz w:val="24"/>
          <w:szCs w:val="24"/>
        </w:rPr>
        <w:t xml:space="preserve"> </w:t>
      </w:r>
      <w:r w:rsidRPr="00746905">
        <w:rPr>
          <w:rFonts w:ascii="Arial" w:hAnsi="Arial" w:cs="Arial"/>
          <w:sz w:val="24"/>
          <w:szCs w:val="24"/>
        </w:rPr>
        <w:t xml:space="preserve">or </w:t>
      </w:r>
      <w:r w:rsidR="00702FF4">
        <w:rPr>
          <w:rFonts w:ascii="Arial" w:hAnsi="Arial" w:cs="Arial"/>
          <w:sz w:val="24"/>
          <w:szCs w:val="24"/>
        </w:rPr>
        <w:t xml:space="preserve">five </w:t>
      </w:r>
      <w:r w:rsidRPr="00746905">
        <w:rPr>
          <w:rFonts w:ascii="Arial" w:hAnsi="Arial" w:cs="Arial"/>
          <w:sz w:val="24"/>
          <w:szCs w:val="24"/>
        </w:rPr>
        <w:t xml:space="preserve">workshops being run. Two are expected to be Hwb related, with the others aiming to raise </w:t>
      </w:r>
      <w:r w:rsidR="00F110A7" w:rsidRPr="00746905">
        <w:rPr>
          <w:rFonts w:ascii="Arial" w:hAnsi="Arial" w:cs="Arial"/>
          <w:sz w:val="24"/>
          <w:szCs w:val="24"/>
        </w:rPr>
        <w:t>awareness of particular issues – e-Safety, Digital Citizenship</w:t>
      </w:r>
      <w:r w:rsidR="00E70CF8" w:rsidRPr="00746905">
        <w:rPr>
          <w:rFonts w:ascii="Arial" w:hAnsi="Arial" w:cs="Arial"/>
          <w:sz w:val="24"/>
          <w:szCs w:val="24"/>
        </w:rPr>
        <w:t>, a digitally competent society</w:t>
      </w:r>
      <w:r w:rsidR="00F110A7" w:rsidRPr="00746905">
        <w:rPr>
          <w:rFonts w:ascii="Arial" w:hAnsi="Arial" w:cs="Arial"/>
          <w:sz w:val="24"/>
          <w:szCs w:val="24"/>
        </w:rPr>
        <w:t xml:space="preserve"> etc.</w:t>
      </w:r>
    </w:p>
    <w:p w:rsidR="00F110A7" w:rsidRPr="00746905" w:rsidRDefault="00F110A7" w:rsidP="00A166B3">
      <w:pPr>
        <w:pStyle w:val="ListParagraph"/>
        <w:ind w:left="851" w:hanging="851"/>
        <w:rPr>
          <w:rFonts w:ascii="Arial" w:hAnsi="Arial" w:cs="Arial"/>
          <w:sz w:val="24"/>
          <w:szCs w:val="24"/>
        </w:rPr>
      </w:pPr>
    </w:p>
    <w:p w:rsidR="00F110A7" w:rsidRPr="00746905" w:rsidRDefault="009D5C18" w:rsidP="00A166B3">
      <w:pPr>
        <w:pStyle w:val="ListParagraph"/>
        <w:numPr>
          <w:ilvl w:val="1"/>
          <w:numId w:val="1"/>
        </w:numPr>
        <w:ind w:left="851" w:hanging="851"/>
        <w:rPr>
          <w:rFonts w:ascii="Arial" w:hAnsi="Arial" w:cs="Arial"/>
          <w:sz w:val="24"/>
          <w:szCs w:val="24"/>
        </w:rPr>
      </w:pPr>
      <w:proofErr w:type="spellStart"/>
      <w:r w:rsidRPr="00746905">
        <w:rPr>
          <w:rFonts w:ascii="Arial" w:hAnsi="Arial" w:cs="Arial"/>
          <w:sz w:val="24"/>
          <w:szCs w:val="24"/>
        </w:rPr>
        <w:t>SBi</w:t>
      </w:r>
      <w:proofErr w:type="spellEnd"/>
      <w:r w:rsidRPr="00746905">
        <w:rPr>
          <w:rFonts w:ascii="Arial" w:hAnsi="Arial" w:cs="Arial"/>
          <w:sz w:val="24"/>
          <w:szCs w:val="24"/>
        </w:rPr>
        <w:t xml:space="preserve"> suggested including a workshop on Office365. Local authorities will be moving to this soon, and this would be a great opportunity to promote the benefits. A session on the BBC micro</w:t>
      </w:r>
      <w:proofErr w:type="gramStart"/>
      <w:r w:rsidRPr="00746905">
        <w:rPr>
          <w:rFonts w:ascii="Arial" w:hAnsi="Arial" w:cs="Arial"/>
          <w:sz w:val="24"/>
          <w:szCs w:val="24"/>
        </w:rPr>
        <w:t>:bit</w:t>
      </w:r>
      <w:proofErr w:type="gramEnd"/>
      <w:r w:rsidRPr="00746905">
        <w:rPr>
          <w:rFonts w:ascii="Arial" w:hAnsi="Arial" w:cs="Arial"/>
          <w:sz w:val="24"/>
          <w:szCs w:val="24"/>
        </w:rPr>
        <w:t xml:space="preserve"> was also suggested. </w:t>
      </w:r>
      <w:r w:rsidR="00351E4D" w:rsidRPr="00746905">
        <w:rPr>
          <w:rFonts w:ascii="Arial" w:hAnsi="Arial" w:cs="Arial"/>
          <w:sz w:val="24"/>
          <w:szCs w:val="24"/>
        </w:rPr>
        <w:t>With b</w:t>
      </w:r>
      <w:r w:rsidRPr="00746905">
        <w:rPr>
          <w:rFonts w:ascii="Arial" w:hAnsi="Arial" w:cs="Arial"/>
          <w:sz w:val="24"/>
          <w:szCs w:val="24"/>
        </w:rPr>
        <w:t xml:space="preserve">oth </w:t>
      </w:r>
      <w:r w:rsidR="00351E4D" w:rsidRPr="00746905">
        <w:rPr>
          <w:rFonts w:ascii="Arial" w:hAnsi="Arial" w:cs="Arial"/>
          <w:sz w:val="24"/>
          <w:szCs w:val="24"/>
        </w:rPr>
        <w:t xml:space="preserve">of these tools </w:t>
      </w:r>
      <w:r w:rsidRPr="00746905">
        <w:rPr>
          <w:rFonts w:ascii="Arial" w:hAnsi="Arial" w:cs="Arial"/>
          <w:sz w:val="24"/>
          <w:szCs w:val="24"/>
        </w:rPr>
        <w:t xml:space="preserve">available to schools free of charge, this would </w:t>
      </w:r>
      <w:r w:rsidR="00351E4D" w:rsidRPr="00746905">
        <w:rPr>
          <w:rFonts w:ascii="Arial" w:hAnsi="Arial" w:cs="Arial"/>
          <w:sz w:val="24"/>
          <w:szCs w:val="24"/>
        </w:rPr>
        <w:t>be an ideal opportunity to demonstrate how these can be used within the classroom.</w:t>
      </w:r>
    </w:p>
    <w:p w:rsidR="0096383B" w:rsidRPr="00746905" w:rsidRDefault="0096383B" w:rsidP="0096383B">
      <w:pPr>
        <w:pStyle w:val="ListParagraph"/>
        <w:rPr>
          <w:rFonts w:ascii="Arial" w:hAnsi="Arial" w:cs="Arial"/>
          <w:sz w:val="24"/>
          <w:szCs w:val="24"/>
        </w:rPr>
      </w:pPr>
    </w:p>
    <w:p w:rsidR="0096383B" w:rsidRPr="00746905" w:rsidRDefault="0096383B" w:rsidP="004C77A7">
      <w:pPr>
        <w:pStyle w:val="ListParagraph"/>
        <w:numPr>
          <w:ilvl w:val="1"/>
          <w:numId w:val="1"/>
        </w:numPr>
        <w:ind w:left="851" w:hanging="916"/>
        <w:rPr>
          <w:rFonts w:ascii="Arial" w:hAnsi="Arial" w:cs="Arial"/>
          <w:sz w:val="24"/>
          <w:szCs w:val="24"/>
        </w:rPr>
      </w:pPr>
      <w:r w:rsidRPr="00746905">
        <w:rPr>
          <w:rFonts w:ascii="Arial" w:hAnsi="Arial" w:cs="Arial"/>
          <w:sz w:val="24"/>
          <w:szCs w:val="24"/>
        </w:rPr>
        <w:t>The final set</w:t>
      </w:r>
      <w:r w:rsidR="0023439E">
        <w:rPr>
          <w:rFonts w:ascii="Arial" w:hAnsi="Arial" w:cs="Arial"/>
          <w:sz w:val="24"/>
          <w:szCs w:val="24"/>
        </w:rPr>
        <w:t xml:space="preserve"> of workshops</w:t>
      </w:r>
      <w:r w:rsidRPr="00746905">
        <w:rPr>
          <w:rFonts w:ascii="Arial" w:hAnsi="Arial" w:cs="Arial"/>
          <w:sz w:val="24"/>
          <w:szCs w:val="24"/>
        </w:rPr>
        <w:t xml:space="preserve"> will </w:t>
      </w:r>
      <w:r w:rsidR="0023439E">
        <w:rPr>
          <w:rFonts w:ascii="Arial" w:hAnsi="Arial" w:cs="Arial"/>
          <w:sz w:val="24"/>
          <w:szCs w:val="24"/>
        </w:rPr>
        <w:t>be</w:t>
      </w:r>
      <w:r w:rsidR="00F110A7" w:rsidRPr="00746905">
        <w:rPr>
          <w:rFonts w:ascii="Arial" w:hAnsi="Arial" w:cs="Arial"/>
          <w:sz w:val="24"/>
          <w:szCs w:val="24"/>
        </w:rPr>
        <w:t xml:space="preserve"> linked to each strand of the Digital Competence Framework (DCF), ensuring that this is highlighted throughout the day.</w:t>
      </w:r>
    </w:p>
    <w:p w:rsidR="00F110A7" w:rsidRPr="00746905" w:rsidRDefault="00F110A7" w:rsidP="00A166B3">
      <w:pPr>
        <w:pStyle w:val="ListParagraph"/>
        <w:ind w:hanging="851"/>
        <w:rPr>
          <w:rFonts w:ascii="Arial" w:hAnsi="Arial" w:cs="Arial"/>
          <w:sz w:val="24"/>
          <w:szCs w:val="24"/>
        </w:rPr>
      </w:pPr>
    </w:p>
    <w:p w:rsidR="00351E4D" w:rsidRPr="006346FE" w:rsidRDefault="00F110A7" w:rsidP="006346FE">
      <w:pPr>
        <w:pStyle w:val="ListParagraph"/>
        <w:numPr>
          <w:ilvl w:val="1"/>
          <w:numId w:val="1"/>
        </w:numPr>
        <w:ind w:left="851" w:hanging="916"/>
        <w:rPr>
          <w:rFonts w:ascii="Arial" w:hAnsi="Arial" w:cs="Arial"/>
          <w:sz w:val="24"/>
          <w:szCs w:val="24"/>
        </w:rPr>
      </w:pPr>
      <w:r w:rsidRPr="00746905">
        <w:rPr>
          <w:rFonts w:ascii="Arial" w:hAnsi="Arial" w:cs="Arial"/>
          <w:sz w:val="24"/>
          <w:szCs w:val="24"/>
        </w:rPr>
        <w:t xml:space="preserve">There are also three keynotes planned throughout the day. The intention is to have one linked to the DCF, one related to a ‘hot topic’ (e-Safety, Digital Citizenship </w:t>
      </w:r>
      <w:proofErr w:type="spellStart"/>
      <w:r w:rsidRPr="00746905">
        <w:rPr>
          <w:rFonts w:ascii="Arial" w:hAnsi="Arial" w:cs="Arial"/>
          <w:sz w:val="24"/>
          <w:szCs w:val="24"/>
        </w:rPr>
        <w:t>etc</w:t>
      </w:r>
      <w:proofErr w:type="spellEnd"/>
      <w:r w:rsidRPr="00746905">
        <w:rPr>
          <w:rFonts w:ascii="Arial" w:hAnsi="Arial" w:cs="Arial"/>
          <w:sz w:val="24"/>
          <w:szCs w:val="24"/>
        </w:rPr>
        <w:t xml:space="preserve">) and one big/international name. </w:t>
      </w:r>
    </w:p>
    <w:p w:rsidR="00F71799" w:rsidRPr="00746905" w:rsidRDefault="00F71799" w:rsidP="00A166B3">
      <w:pPr>
        <w:pStyle w:val="ListParagraph"/>
        <w:ind w:hanging="851"/>
        <w:rPr>
          <w:rFonts w:ascii="Arial" w:hAnsi="Arial" w:cs="Arial"/>
          <w:sz w:val="24"/>
          <w:szCs w:val="24"/>
        </w:rPr>
      </w:pPr>
    </w:p>
    <w:p w:rsidR="00F71799" w:rsidRPr="00746905" w:rsidRDefault="00F71799" w:rsidP="004C77A7">
      <w:pPr>
        <w:pStyle w:val="ListParagraph"/>
        <w:numPr>
          <w:ilvl w:val="1"/>
          <w:numId w:val="1"/>
        </w:numPr>
        <w:ind w:left="851" w:hanging="916"/>
        <w:rPr>
          <w:rFonts w:ascii="Arial" w:hAnsi="Arial" w:cs="Arial"/>
          <w:sz w:val="24"/>
          <w:szCs w:val="24"/>
        </w:rPr>
      </w:pPr>
      <w:r w:rsidRPr="00746905">
        <w:rPr>
          <w:rFonts w:ascii="Arial" w:hAnsi="Arial" w:cs="Arial"/>
          <w:sz w:val="24"/>
          <w:szCs w:val="24"/>
        </w:rPr>
        <w:t>The event will be followed by a networking (HwbMeet</w:t>
      </w:r>
      <w:r w:rsidR="0023439E">
        <w:rPr>
          <w:rFonts w:ascii="Arial" w:hAnsi="Arial" w:cs="Arial"/>
          <w:sz w:val="24"/>
          <w:szCs w:val="24"/>
        </w:rPr>
        <w:t xml:space="preserve"> type</w:t>
      </w:r>
      <w:r w:rsidRPr="00746905">
        <w:rPr>
          <w:rFonts w:ascii="Arial" w:hAnsi="Arial" w:cs="Arial"/>
          <w:sz w:val="24"/>
          <w:szCs w:val="24"/>
        </w:rPr>
        <w:t>) event, where attendees will get to spend some time hearing from the winners of the awards.</w:t>
      </w:r>
      <w:r w:rsidR="00E70CF8" w:rsidRPr="00746905">
        <w:rPr>
          <w:rFonts w:ascii="Arial" w:hAnsi="Arial" w:cs="Arial"/>
          <w:sz w:val="24"/>
          <w:szCs w:val="24"/>
        </w:rPr>
        <w:t xml:space="preserve"> </w:t>
      </w:r>
    </w:p>
    <w:p w:rsidR="00D12F0A" w:rsidRPr="00746905" w:rsidRDefault="00D12F0A" w:rsidP="00A166B3">
      <w:pPr>
        <w:pStyle w:val="ListParagraph"/>
        <w:ind w:hanging="851"/>
        <w:rPr>
          <w:rFonts w:ascii="Arial" w:hAnsi="Arial" w:cs="Arial"/>
          <w:sz w:val="24"/>
          <w:szCs w:val="24"/>
        </w:rPr>
      </w:pPr>
    </w:p>
    <w:p w:rsidR="006346FE" w:rsidRDefault="00EB689F" w:rsidP="004C77A7">
      <w:pPr>
        <w:pStyle w:val="ListParagraph"/>
        <w:numPr>
          <w:ilvl w:val="1"/>
          <w:numId w:val="1"/>
        </w:numPr>
        <w:ind w:left="851" w:hanging="916"/>
        <w:rPr>
          <w:rFonts w:ascii="Arial" w:hAnsi="Arial" w:cs="Arial"/>
          <w:sz w:val="24"/>
          <w:szCs w:val="24"/>
        </w:rPr>
      </w:pPr>
      <w:r w:rsidRPr="00746905">
        <w:rPr>
          <w:rFonts w:ascii="Arial" w:hAnsi="Arial" w:cs="Arial"/>
          <w:sz w:val="24"/>
          <w:szCs w:val="24"/>
        </w:rPr>
        <w:t xml:space="preserve">CH requested suggestions for keynote speakers. A number were suggested. </w:t>
      </w:r>
    </w:p>
    <w:p w:rsidR="006346FE" w:rsidRPr="006346FE" w:rsidRDefault="006346FE" w:rsidP="003355C2">
      <w:pPr>
        <w:pStyle w:val="ListParagraph"/>
        <w:spacing w:after="0"/>
        <w:rPr>
          <w:rFonts w:ascii="Arial" w:hAnsi="Arial" w:cs="Arial"/>
          <w:sz w:val="24"/>
          <w:szCs w:val="24"/>
        </w:rPr>
      </w:pPr>
    </w:p>
    <w:p w:rsidR="00D12F0A" w:rsidRPr="006346FE" w:rsidRDefault="006346FE" w:rsidP="00E50873">
      <w:pPr>
        <w:rPr>
          <w:rFonts w:ascii="Arial" w:hAnsi="Arial" w:cs="Arial"/>
          <w:b/>
          <w:sz w:val="24"/>
          <w:szCs w:val="24"/>
        </w:rPr>
      </w:pPr>
      <w:r w:rsidRPr="006346FE">
        <w:rPr>
          <w:rFonts w:ascii="Arial" w:hAnsi="Arial" w:cs="Arial"/>
          <w:b/>
          <w:sz w:val="24"/>
          <w:szCs w:val="24"/>
        </w:rPr>
        <w:t xml:space="preserve">Action: </w:t>
      </w:r>
      <w:r w:rsidR="00EB689F" w:rsidRPr="006346FE">
        <w:rPr>
          <w:rFonts w:ascii="Arial" w:hAnsi="Arial" w:cs="Arial"/>
          <w:b/>
          <w:sz w:val="24"/>
          <w:szCs w:val="24"/>
        </w:rPr>
        <w:t>IT agreed to investigate the potential for some BBC related names</w:t>
      </w:r>
      <w:r>
        <w:rPr>
          <w:rFonts w:ascii="Arial" w:hAnsi="Arial" w:cs="Arial"/>
          <w:b/>
          <w:sz w:val="24"/>
          <w:szCs w:val="24"/>
        </w:rPr>
        <w:t xml:space="preserve"> including Rory </w:t>
      </w:r>
      <w:proofErr w:type="spellStart"/>
      <w:r w:rsidR="003355C2">
        <w:rPr>
          <w:rFonts w:ascii="Arial" w:hAnsi="Arial" w:cs="Arial"/>
          <w:b/>
          <w:sz w:val="24"/>
          <w:szCs w:val="24"/>
        </w:rPr>
        <w:t>Cellan</w:t>
      </w:r>
      <w:proofErr w:type="spellEnd"/>
      <w:r w:rsidR="003355C2">
        <w:rPr>
          <w:rFonts w:ascii="Arial" w:hAnsi="Arial" w:cs="Arial"/>
          <w:b/>
          <w:sz w:val="24"/>
          <w:szCs w:val="24"/>
        </w:rPr>
        <w:t>-</w:t>
      </w:r>
      <w:r>
        <w:rPr>
          <w:rFonts w:ascii="Arial" w:hAnsi="Arial" w:cs="Arial"/>
          <w:b/>
          <w:sz w:val="24"/>
          <w:szCs w:val="24"/>
        </w:rPr>
        <w:t>Jones (</w:t>
      </w:r>
      <w:r w:rsidR="003355C2">
        <w:rPr>
          <w:rFonts w:ascii="Arial" w:hAnsi="Arial" w:cs="Arial"/>
          <w:b/>
          <w:sz w:val="24"/>
          <w:szCs w:val="24"/>
        </w:rPr>
        <w:t xml:space="preserve">BBC </w:t>
      </w:r>
      <w:r>
        <w:rPr>
          <w:rFonts w:ascii="Arial" w:hAnsi="Arial" w:cs="Arial"/>
          <w:b/>
          <w:sz w:val="24"/>
          <w:szCs w:val="24"/>
        </w:rPr>
        <w:t>Technology correspondent) and Russell T Davies.</w:t>
      </w:r>
      <w:r w:rsidR="00EB689F" w:rsidRPr="003355C2">
        <w:rPr>
          <w:rFonts w:ascii="Arial" w:hAnsi="Arial" w:cs="Arial"/>
          <w:b/>
          <w:sz w:val="24"/>
          <w:szCs w:val="24"/>
        </w:rPr>
        <w:t xml:space="preserve"> </w:t>
      </w:r>
    </w:p>
    <w:p w:rsidR="00EB689F" w:rsidRPr="003355C2" w:rsidRDefault="006346FE" w:rsidP="003355C2">
      <w:pPr>
        <w:spacing w:after="0"/>
        <w:rPr>
          <w:rFonts w:ascii="Arial" w:hAnsi="Arial" w:cs="Arial"/>
          <w:b/>
          <w:sz w:val="24"/>
          <w:szCs w:val="24"/>
        </w:rPr>
      </w:pPr>
      <w:r w:rsidRPr="003355C2">
        <w:rPr>
          <w:rFonts w:ascii="Arial" w:hAnsi="Arial" w:cs="Arial"/>
          <w:b/>
          <w:sz w:val="24"/>
          <w:szCs w:val="24"/>
        </w:rPr>
        <w:t xml:space="preserve">Action: CH to approach </w:t>
      </w:r>
      <w:r w:rsidR="00EB689F" w:rsidRPr="003355C2">
        <w:rPr>
          <w:rFonts w:ascii="Arial" w:hAnsi="Arial" w:cs="Arial"/>
          <w:b/>
          <w:sz w:val="24"/>
          <w:szCs w:val="24"/>
        </w:rPr>
        <w:t xml:space="preserve">Graham Donaldson </w:t>
      </w:r>
      <w:r w:rsidRPr="003355C2">
        <w:rPr>
          <w:rFonts w:ascii="Arial" w:hAnsi="Arial" w:cs="Arial"/>
          <w:b/>
          <w:sz w:val="24"/>
          <w:szCs w:val="24"/>
        </w:rPr>
        <w:t>as a potential keynote speaker</w:t>
      </w:r>
      <w:r w:rsidR="00EB689F" w:rsidRPr="003355C2">
        <w:rPr>
          <w:rFonts w:ascii="Arial" w:hAnsi="Arial" w:cs="Arial"/>
          <w:b/>
          <w:sz w:val="24"/>
          <w:szCs w:val="24"/>
        </w:rPr>
        <w:t>, along with a number of other names.</w:t>
      </w:r>
      <w:r w:rsidR="00DB73B7">
        <w:rPr>
          <w:rFonts w:ascii="Arial" w:hAnsi="Arial" w:cs="Arial"/>
          <w:b/>
          <w:sz w:val="24"/>
          <w:szCs w:val="24"/>
        </w:rPr>
        <w:t xml:space="preserve"> </w:t>
      </w:r>
    </w:p>
    <w:p w:rsidR="00EB689F" w:rsidRPr="00746905" w:rsidRDefault="00EB689F" w:rsidP="003355C2">
      <w:pPr>
        <w:pStyle w:val="ListParagraph"/>
        <w:ind w:left="851"/>
        <w:rPr>
          <w:rFonts w:ascii="Arial" w:hAnsi="Arial" w:cs="Arial"/>
          <w:b/>
          <w:sz w:val="24"/>
          <w:szCs w:val="24"/>
        </w:rPr>
      </w:pPr>
      <w:r w:rsidRPr="00746905">
        <w:rPr>
          <w:rFonts w:ascii="Arial" w:hAnsi="Arial" w:cs="Arial"/>
          <w:b/>
          <w:sz w:val="24"/>
          <w:szCs w:val="24"/>
        </w:rPr>
        <w:lastRenderedPageBreak/>
        <w:t>NDLE Awards 2016</w:t>
      </w:r>
    </w:p>
    <w:p w:rsidR="00EB689F" w:rsidRPr="00746905" w:rsidRDefault="00EB689F" w:rsidP="00EB689F">
      <w:pPr>
        <w:pStyle w:val="ListParagraph"/>
        <w:rPr>
          <w:rFonts w:ascii="Arial" w:hAnsi="Arial" w:cs="Arial"/>
          <w:b/>
          <w:sz w:val="24"/>
          <w:szCs w:val="24"/>
        </w:rPr>
      </w:pPr>
    </w:p>
    <w:p w:rsidR="00EB689F" w:rsidRPr="00746905" w:rsidRDefault="00EB689F" w:rsidP="004C77A7">
      <w:pPr>
        <w:pStyle w:val="ListParagraph"/>
        <w:numPr>
          <w:ilvl w:val="1"/>
          <w:numId w:val="1"/>
        </w:numPr>
        <w:ind w:left="851" w:hanging="851"/>
        <w:rPr>
          <w:rFonts w:ascii="Arial" w:hAnsi="Arial" w:cs="Arial"/>
          <w:sz w:val="24"/>
          <w:szCs w:val="24"/>
        </w:rPr>
      </w:pPr>
      <w:r w:rsidRPr="00746905">
        <w:rPr>
          <w:rFonts w:ascii="Arial" w:hAnsi="Arial" w:cs="Arial"/>
          <w:sz w:val="24"/>
          <w:szCs w:val="24"/>
        </w:rPr>
        <w:t>CH summarised the difficulties experienced in judging the awards in previous years and highlighted the responses to the recent survey.</w:t>
      </w:r>
    </w:p>
    <w:p w:rsidR="00EB689F" w:rsidRPr="00746905" w:rsidRDefault="00EB689F" w:rsidP="004C77A7">
      <w:pPr>
        <w:pStyle w:val="ListParagraph"/>
        <w:ind w:left="851" w:hanging="851"/>
        <w:rPr>
          <w:rFonts w:ascii="Arial" w:hAnsi="Arial" w:cs="Arial"/>
          <w:sz w:val="24"/>
          <w:szCs w:val="24"/>
        </w:rPr>
      </w:pPr>
    </w:p>
    <w:p w:rsidR="00EB689F" w:rsidRPr="00746905" w:rsidRDefault="00EB689F" w:rsidP="004C77A7">
      <w:pPr>
        <w:pStyle w:val="ListParagraph"/>
        <w:numPr>
          <w:ilvl w:val="1"/>
          <w:numId w:val="1"/>
        </w:numPr>
        <w:ind w:left="851" w:hanging="851"/>
        <w:rPr>
          <w:rFonts w:ascii="Arial" w:hAnsi="Arial" w:cs="Arial"/>
          <w:sz w:val="24"/>
          <w:szCs w:val="24"/>
        </w:rPr>
      </w:pPr>
      <w:r w:rsidRPr="00746905">
        <w:rPr>
          <w:rFonts w:ascii="Arial" w:hAnsi="Arial" w:cs="Arial"/>
          <w:sz w:val="24"/>
          <w:szCs w:val="24"/>
        </w:rPr>
        <w:t xml:space="preserve">The awards have been narrowed down to four categories. </w:t>
      </w:r>
    </w:p>
    <w:p w:rsidR="00EB689F" w:rsidRPr="00746905" w:rsidRDefault="00EB689F" w:rsidP="004C77A7">
      <w:pPr>
        <w:pStyle w:val="ListParagraph"/>
        <w:ind w:left="851" w:hanging="851"/>
        <w:rPr>
          <w:rFonts w:ascii="Arial" w:hAnsi="Arial" w:cs="Arial"/>
          <w:sz w:val="24"/>
          <w:szCs w:val="24"/>
        </w:rPr>
      </w:pPr>
    </w:p>
    <w:p w:rsidR="00EB689F" w:rsidRPr="00746905" w:rsidRDefault="00EB689F" w:rsidP="004C77A7">
      <w:pPr>
        <w:pStyle w:val="ListParagraph"/>
        <w:numPr>
          <w:ilvl w:val="1"/>
          <w:numId w:val="1"/>
        </w:numPr>
        <w:ind w:left="851" w:hanging="851"/>
        <w:rPr>
          <w:rFonts w:ascii="Arial" w:hAnsi="Arial" w:cs="Arial"/>
          <w:sz w:val="24"/>
          <w:szCs w:val="24"/>
        </w:rPr>
      </w:pPr>
      <w:r w:rsidRPr="00746905">
        <w:rPr>
          <w:rFonts w:ascii="Arial" w:hAnsi="Arial" w:cs="Arial"/>
          <w:sz w:val="24"/>
          <w:szCs w:val="24"/>
        </w:rPr>
        <w:t>The categories will be as follows:</w:t>
      </w:r>
    </w:p>
    <w:p w:rsidR="00EB689F" w:rsidRPr="00746905" w:rsidRDefault="00EB689F" w:rsidP="00EB689F">
      <w:pPr>
        <w:pStyle w:val="ListParagraph"/>
        <w:rPr>
          <w:rFonts w:ascii="Arial" w:hAnsi="Arial" w:cs="Arial"/>
          <w:sz w:val="24"/>
          <w:szCs w:val="24"/>
        </w:rPr>
      </w:pPr>
    </w:p>
    <w:p w:rsidR="00EC2331" w:rsidRPr="00746905" w:rsidRDefault="00EC2331" w:rsidP="00654F90">
      <w:pPr>
        <w:pStyle w:val="ListParagraph"/>
        <w:numPr>
          <w:ilvl w:val="2"/>
          <w:numId w:val="1"/>
        </w:numPr>
        <w:ind w:left="2268" w:hanging="1134"/>
        <w:rPr>
          <w:rFonts w:ascii="Arial" w:hAnsi="Arial" w:cs="Arial"/>
          <w:sz w:val="24"/>
          <w:szCs w:val="24"/>
        </w:rPr>
      </w:pPr>
      <w:r w:rsidRPr="00746905">
        <w:rPr>
          <w:rFonts w:ascii="Arial" w:hAnsi="Arial" w:cs="Arial"/>
          <w:sz w:val="24"/>
          <w:szCs w:val="24"/>
        </w:rPr>
        <w:t>Digital Project Award</w:t>
      </w:r>
    </w:p>
    <w:p w:rsidR="00EC2331" w:rsidRPr="00746905" w:rsidRDefault="00702FF4" w:rsidP="00654F90">
      <w:pPr>
        <w:pStyle w:val="ListParagraph"/>
        <w:numPr>
          <w:ilvl w:val="2"/>
          <w:numId w:val="1"/>
        </w:numPr>
        <w:ind w:left="2268" w:hanging="1134"/>
        <w:rPr>
          <w:rFonts w:ascii="Arial" w:hAnsi="Arial" w:cs="Arial"/>
          <w:sz w:val="24"/>
          <w:szCs w:val="24"/>
        </w:rPr>
      </w:pPr>
      <w:r>
        <w:rPr>
          <w:rFonts w:ascii="Arial" w:hAnsi="Arial" w:cs="Arial"/>
          <w:sz w:val="24"/>
          <w:szCs w:val="24"/>
        </w:rPr>
        <w:t>e</w:t>
      </w:r>
      <w:r w:rsidR="00EC2331" w:rsidRPr="00746905">
        <w:rPr>
          <w:rFonts w:ascii="Arial" w:hAnsi="Arial" w:cs="Arial"/>
          <w:sz w:val="24"/>
          <w:szCs w:val="24"/>
        </w:rPr>
        <w:t>-Safety Award</w:t>
      </w:r>
    </w:p>
    <w:p w:rsidR="00EC2331" w:rsidRPr="00746905" w:rsidRDefault="00EC2331" w:rsidP="00654F90">
      <w:pPr>
        <w:pStyle w:val="ListParagraph"/>
        <w:numPr>
          <w:ilvl w:val="2"/>
          <w:numId w:val="1"/>
        </w:numPr>
        <w:ind w:left="2268" w:hanging="1134"/>
        <w:rPr>
          <w:rFonts w:ascii="Arial" w:hAnsi="Arial" w:cs="Arial"/>
          <w:sz w:val="24"/>
          <w:szCs w:val="24"/>
        </w:rPr>
      </w:pPr>
      <w:r w:rsidRPr="00746905">
        <w:rPr>
          <w:rFonts w:ascii="Arial" w:hAnsi="Arial" w:cs="Arial"/>
          <w:sz w:val="24"/>
          <w:szCs w:val="24"/>
        </w:rPr>
        <w:t>Hwb Community Resource Award</w:t>
      </w:r>
    </w:p>
    <w:p w:rsidR="00EB689F" w:rsidRPr="00746905" w:rsidRDefault="00EC2331" w:rsidP="00654F90">
      <w:pPr>
        <w:pStyle w:val="ListParagraph"/>
        <w:numPr>
          <w:ilvl w:val="2"/>
          <w:numId w:val="1"/>
        </w:numPr>
        <w:ind w:left="2268" w:hanging="1134"/>
        <w:rPr>
          <w:rFonts w:ascii="Arial" w:hAnsi="Arial" w:cs="Arial"/>
          <w:sz w:val="24"/>
          <w:szCs w:val="24"/>
        </w:rPr>
      </w:pPr>
      <w:r w:rsidRPr="00746905">
        <w:rPr>
          <w:rFonts w:ascii="Arial" w:hAnsi="Arial" w:cs="Arial"/>
          <w:sz w:val="24"/>
          <w:szCs w:val="24"/>
        </w:rPr>
        <w:t>NDLC Pupil Award</w:t>
      </w:r>
    </w:p>
    <w:p w:rsidR="001A0376" w:rsidRPr="00746905" w:rsidRDefault="001A0376" w:rsidP="001A0376">
      <w:pPr>
        <w:pStyle w:val="ListParagraph"/>
        <w:ind w:left="1430"/>
        <w:rPr>
          <w:rFonts w:ascii="Arial" w:hAnsi="Arial" w:cs="Arial"/>
          <w:sz w:val="24"/>
          <w:szCs w:val="24"/>
        </w:rPr>
      </w:pPr>
    </w:p>
    <w:p w:rsidR="001A0376" w:rsidRPr="003355C2" w:rsidRDefault="001A0376" w:rsidP="004C77A7">
      <w:pPr>
        <w:pStyle w:val="ListParagraph"/>
        <w:numPr>
          <w:ilvl w:val="1"/>
          <w:numId w:val="1"/>
        </w:numPr>
        <w:ind w:left="851" w:hanging="851"/>
        <w:rPr>
          <w:rFonts w:ascii="Arial" w:hAnsi="Arial" w:cs="Arial"/>
          <w:sz w:val="24"/>
          <w:szCs w:val="24"/>
        </w:rPr>
      </w:pPr>
      <w:r w:rsidRPr="003355C2">
        <w:rPr>
          <w:rFonts w:ascii="Arial" w:hAnsi="Arial" w:cs="Arial"/>
          <w:sz w:val="24"/>
          <w:szCs w:val="24"/>
        </w:rPr>
        <w:t xml:space="preserve">The Digital Project Award could potentially have a winner from each sector (primary, secondary, FE </w:t>
      </w:r>
      <w:proofErr w:type="spellStart"/>
      <w:r w:rsidRPr="003355C2">
        <w:rPr>
          <w:rFonts w:ascii="Arial" w:hAnsi="Arial" w:cs="Arial"/>
          <w:sz w:val="24"/>
          <w:szCs w:val="24"/>
        </w:rPr>
        <w:t>etc</w:t>
      </w:r>
      <w:proofErr w:type="spellEnd"/>
      <w:r w:rsidRPr="003355C2">
        <w:rPr>
          <w:rFonts w:ascii="Arial" w:hAnsi="Arial" w:cs="Arial"/>
          <w:sz w:val="24"/>
          <w:szCs w:val="24"/>
        </w:rPr>
        <w:t>)</w:t>
      </w:r>
      <w:r w:rsidR="0023439E" w:rsidRPr="003355C2">
        <w:rPr>
          <w:rFonts w:ascii="Arial" w:hAnsi="Arial" w:cs="Arial"/>
          <w:sz w:val="24"/>
          <w:szCs w:val="24"/>
        </w:rPr>
        <w:t>.</w:t>
      </w:r>
      <w:r w:rsidRPr="003355C2">
        <w:rPr>
          <w:rFonts w:ascii="Arial" w:hAnsi="Arial" w:cs="Arial"/>
          <w:sz w:val="24"/>
          <w:szCs w:val="24"/>
        </w:rPr>
        <w:t xml:space="preserve"> </w:t>
      </w:r>
      <w:r w:rsidR="0023439E" w:rsidRPr="003355C2">
        <w:rPr>
          <w:rFonts w:ascii="Arial" w:hAnsi="Arial" w:cs="Arial"/>
          <w:sz w:val="24"/>
          <w:szCs w:val="24"/>
        </w:rPr>
        <w:t>T</w:t>
      </w:r>
      <w:r w:rsidRPr="003355C2">
        <w:rPr>
          <w:rFonts w:ascii="Arial" w:hAnsi="Arial" w:cs="Arial"/>
          <w:sz w:val="24"/>
          <w:szCs w:val="24"/>
        </w:rPr>
        <w:t xml:space="preserve">here would be no </w:t>
      </w:r>
      <w:r w:rsidR="0023439E" w:rsidRPr="003355C2">
        <w:rPr>
          <w:rFonts w:ascii="Arial" w:hAnsi="Arial" w:cs="Arial"/>
          <w:sz w:val="24"/>
          <w:szCs w:val="24"/>
        </w:rPr>
        <w:t xml:space="preserve">fixed </w:t>
      </w:r>
      <w:r w:rsidRPr="003355C2">
        <w:rPr>
          <w:rFonts w:ascii="Arial" w:hAnsi="Arial" w:cs="Arial"/>
          <w:sz w:val="24"/>
          <w:szCs w:val="24"/>
        </w:rPr>
        <w:t>requirement to have an award for each, if there isn’t a suitable winning entry.</w:t>
      </w:r>
    </w:p>
    <w:p w:rsidR="001A0376" w:rsidRPr="00746905" w:rsidRDefault="001A0376" w:rsidP="004C77A7">
      <w:pPr>
        <w:pStyle w:val="ListParagraph"/>
        <w:ind w:left="851" w:hanging="851"/>
        <w:rPr>
          <w:rFonts w:ascii="Arial" w:hAnsi="Arial" w:cs="Arial"/>
          <w:sz w:val="24"/>
          <w:szCs w:val="24"/>
        </w:rPr>
      </w:pPr>
    </w:p>
    <w:p w:rsidR="001A0376" w:rsidRPr="00746905" w:rsidRDefault="001A0376" w:rsidP="004C77A7">
      <w:pPr>
        <w:pStyle w:val="ListParagraph"/>
        <w:numPr>
          <w:ilvl w:val="1"/>
          <w:numId w:val="1"/>
        </w:numPr>
        <w:ind w:left="851" w:hanging="851"/>
        <w:rPr>
          <w:rFonts w:ascii="Arial" w:hAnsi="Arial" w:cs="Arial"/>
          <w:sz w:val="24"/>
          <w:szCs w:val="24"/>
        </w:rPr>
      </w:pPr>
      <w:r w:rsidRPr="00746905">
        <w:rPr>
          <w:rFonts w:ascii="Arial" w:hAnsi="Arial" w:cs="Arial"/>
          <w:sz w:val="24"/>
          <w:szCs w:val="24"/>
        </w:rPr>
        <w:t>IT suggested having a ‘Best Digital School of the Year’ Award. CH stated that the criteria for judging this would be difficult to establish, but suggested putting this forward to the First Minister’s Office, for his ‘St David’s Awards’, as this may sit better there.</w:t>
      </w:r>
    </w:p>
    <w:p w:rsidR="001A0376" w:rsidRPr="00746905" w:rsidRDefault="001A0376" w:rsidP="004C77A7">
      <w:pPr>
        <w:pStyle w:val="ListParagraph"/>
        <w:ind w:left="851" w:hanging="851"/>
        <w:rPr>
          <w:rFonts w:ascii="Arial" w:hAnsi="Arial" w:cs="Arial"/>
          <w:sz w:val="24"/>
          <w:szCs w:val="24"/>
        </w:rPr>
      </w:pPr>
    </w:p>
    <w:p w:rsidR="001A0376" w:rsidRPr="00746905" w:rsidRDefault="001A0376" w:rsidP="004C77A7">
      <w:pPr>
        <w:pStyle w:val="ListParagraph"/>
        <w:numPr>
          <w:ilvl w:val="1"/>
          <w:numId w:val="1"/>
        </w:numPr>
        <w:ind w:left="851" w:hanging="851"/>
        <w:rPr>
          <w:rFonts w:ascii="Arial" w:hAnsi="Arial" w:cs="Arial"/>
          <w:sz w:val="24"/>
          <w:szCs w:val="24"/>
        </w:rPr>
      </w:pPr>
      <w:r w:rsidRPr="00746905">
        <w:rPr>
          <w:rFonts w:ascii="Arial" w:hAnsi="Arial" w:cs="Arial"/>
          <w:sz w:val="24"/>
          <w:szCs w:val="24"/>
        </w:rPr>
        <w:t>CH detailed the timetable for the awards this year. Applications can be submitted between 15 February and 18 April. Exemplar resources from previous award winners will be uploaded every Monday throughout this period.</w:t>
      </w:r>
    </w:p>
    <w:p w:rsidR="001A0376" w:rsidRPr="00746905" w:rsidRDefault="001A0376" w:rsidP="001A0376">
      <w:pPr>
        <w:pStyle w:val="ListParagraph"/>
        <w:rPr>
          <w:rFonts w:ascii="Arial" w:hAnsi="Arial" w:cs="Arial"/>
          <w:sz w:val="24"/>
          <w:szCs w:val="24"/>
        </w:rPr>
      </w:pPr>
    </w:p>
    <w:p w:rsidR="001A0376" w:rsidRPr="00820439" w:rsidRDefault="001A0376" w:rsidP="004C77A7">
      <w:pPr>
        <w:pStyle w:val="ListParagraph"/>
        <w:numPr>
          <w:ilvl w:val="1"/>
          <w:numId w:val="1"/>
        </w:numPr>
        <w:ind w:hanging="851"/>
        <w:rPr>
          <w:rFonts w:ascii="Arial" w:hAnsi="Arial" w:cs="Arial"/>
          <w:sz w:val="24"/>
          <w:szCs w:val="24"/>
        </w:rPr>
      </w:pPr>
      <w:r w:rsidRPr="00820439">
        <w:rPr>
          <w:rFonts w:ascii="Arial" w:hAnsi="Arial" w:cs="Arial"/>
          <w:sz w:val="24"/>
          <w:szCs w:val="24"/>
        </w:rPr>
        <w:t>JH asked whether a Master of Ceremonies had been chosen. CH stated that enquiries</w:t>
      </w:r>
      <w:r w:rsidR="003D6BCA" w:rsidRPr="00820439">
        <w:rPr>
          <w:rFonts w:ascii="Arial" w:hAnsi="Arial" w:cs="Arial"/>
          <w:sz w:val="24"/>
          <w:szCs w:val="24"/>
        </w:rPr>
        <w:t xml:space="preserve"> </w:t>
      </w:r>
      <w:r w:rsidR="00EE21BD" w:rsidRPr="00820439">
        <w:rPr>
          <w:rFonts w:ascii="Arial" w:hAnsi="Arial" w:cs="Arial"/>
          <w:sz w:val="24"/>
          <w:szCs w:val="24"/>
        </w:rPr>
        <w:t xml:space="preserve">were being made for a presenter </w:t>
      </w:r>
      <w:r w:rsidR="00E91D12" w:rsidRPr="00820439">
        <w:rPr>
          <w:rFonts w:ascii="Arial" w:hAnsi="Arial" w:cs="Arial"/>
          <w:sz w:val="24"/>
          <w:szCs w:val="24"/>
        </w:rPr>
        <w:t xml:space="preserve">potentially local to </w:t>
      </w:r>
      <w:r w:rsidR="00EE21BD" w:rsidRPr="00820439">
        <w:rPr>
          <w:rFonts w:ascii="Arial" w:hAnsi="Arial" w:cs="Arial"/>
          <w:sz w:val="24"/>
          <w:szCs w:val="24"/>
        </w:rPr>
        <w:t>north Wales</w:t>
      </w:r>
      <w:r w:rsidR="00E91D12" w:rsidRPr="00820439">
        <w:rPr>
          <w:rFonts w:ascii="Arial" w:hAnsi="Arial" w:cs="Arial"/>
          <w:sz w:val="24"/>
          <w:szCs w:val="24"/>
        </w:rPr>
        <w:t xml:space="preserve">. </w:t>
      </w:r>
    </w:p>
    <w:p w:rsidR="00EE21BD" w:rsidRPr="00746905" w:rsidRDefault="00EE21BD" w:rsidP="004C77A7">
      <w:pPr>
        <w:pStyle w:val="ListParagraph"/>
        <w:ind w:hanging="851"/>
        <w:rPr>
          <w:rFonts w:ascii="Arial" w:hAnsi="Arial" w:cs="Arial"/>
          <w:sz w:val="24"/>
          <w:szCs w:val="24"/>
          <w:highlight w:val="cyan"/>
        </w:rPr>
      </w:pPr>
    </w:p>
    <w:p w:rsidR="00EE21BD" w:rsidRPr="00746905" w:rsidRDefault="00EE21BD" w:rsidP="004C77A7">
      <w:pPr>
        <w:pStyle w:val="ListParagraph"/>
        <w:numPr>
          <w:ilvl w:val="1"/>
          <w:numId w:val="1"/>
        </w:numPr>
        <w:ind w:hanging="851"/>
        <w:rPr>
          <w:rFonts w:ascii="Arial" w:hAnsi="Arial" w:cs="Arial"/>
          <w:sz w:val="24"/>
          <w:szCs w:val="24"/>
        </w:rPr>
      </w:pPr>
      <w:r w:rsidRPr="00746905">
        <w:rPr>
          <w:rFonts w:ascii="Arial" w:hAnsi="Arial" w:cs="Arial"/>
          <w:sz w:val="24"/>
          <w:szCs w:val="24"/>
        </w:rPr>
        <w:t xml:space="preserve">CO stated that promotion of the event will commence shortly, with communications being issued towards the end of January.  </w:t>
      </w:r>
    </w:p>
    <w:p w:rsidR="00D12F0A" w:rsidRPr="00746905" w:rsidRDefault="00D12F0A" w:rsidP="004C77A7">
      <w:pPr>
        <w:pStyle w:val="ListParagraph"/>
        <w:ind w:hanging="851"/>
        <w:rPr>
          <w:rFonts w:ascii="Arial" w:hAnsi="Arial" w:cs="Arial"/>
          <w:sz w:val="24"/>
          <w:szCs w:val="24"/>
        </w:rPr>
      </w:pPr>
    </w:p>
    <w:p w:rsidR="00EE21BD" w:rsidRPr="00746905" w:rsidRDefault="00EE21BD" w:rsidP="005B6338">
      <w:pPr>
        <w:pStyle w:val="ListParagraph"/>
        <w:spacing w:after="0"/>
        <w:ind w:left="-142" w:firstLine="12"/>
        <w:rPr>
          <w:rFonts w:ascii="Arial" w:hAnsi="Arial" w:cs="Arial"/>
          <w:b/>
          <w:sz w:val="24"/>
          <w:szCs w:val="24"/>
        </w:rPr>
      </w:pPr>
      <w:r w:rsidRPr="00746905">
        <w:rPr>
          <w:rFonts w:ascii="Arial" w:hAnsi="Arial" w:cs="Arial"/>
          <w:b/>
          <w:sz w:val="24"/>
          <w:szCs w:val="24"/>
        </w:rPr>
        <w:t>Action: Members to inform CR if they requir</w:t>
      </w:r>
      <w:r w:rsidR="005B6338">
        <w:rPr>
          <w:rFonts w:ascii="Arial" w:hAnsi="Arial" w:cs="Arial"/>
          <w:b/>
          <w:sz w:val="24"/>
          <w:szCs w:val="24"/>
        </w:rPr>
        <w:t xml:space="preserve">e a hotel for the nights before </w:t>
      </w:r>
      <w:r w:rsidRPr="00746905">
        <w:rPr>
          <w:rFonts w:ascii="Arial" w:hAnsi="Arial" w:cs="Arial"/>
          <w:b/>
          <w:sz w:val="24"/>
          <w:szCs w:val="24"/>
        </w:rPr>
        <w:t>and after the event on 15 June.</w:t>
      </w:r>
    </w:p>
    <w:p w:rsidR="00DB73B7" w:rsidRDefault="00DB73B7" w:rsidP="00DB73B7">
      <w:pPr>
        <w:spacing w:after="0"/>
        <w:ind w:left="851" w:firstLine="11"/>
        <w:rPr>
          <w:rFonts w:ascii="Arial" w:hAnsi="Arial" w:cs="Arial"/>
          <w:b/>
          <w:sz w:val="24"/>
          <w:szCs w:val="24"/>
        </w:rPr>
      </w:pPr>
    </w:p>
    <w:p w:rsidR="0038069B" w:rsidRPr="00746905" w:rsidRDefault="0038069B" w:rsidP="00DB73B7">
      <w:pPr>
        <w:spacing w:after="0"/>
        <w:ind w:left="851" w:firstLine="11"/>
        <w:rPr>
          <w:rFonts w:ascii="Arial" w:hAnsi="Arial" w:cs="Arial"/>
          <w:b/>
          <w:sz w:val="24"/>
          <w:szCs w:val="24"/>
        </w:rPr>
      </w:pPr>
      <w:proofErr w:type="spellStart"/>
      <w:r w:rsidRPr="00746905">
        <w:rPr>
          <w:rFonts w:ascii="Arial" w:hAnsi="Arial" w:cs="Arial"/>
          <w:b/>
          <w:sz w:val="24"/>
          <w:szCs w:val="24"/>
        </w:rPr>
        <w:t>LiDW</w:t>
      </w:r>
      <w:proofErr w:type="spellEnd"/>
      <w:r w:rsidRPr="00746905">
        <w:rPr>
          <w:rFonts w:ascii="Arial" w:hAnsi="Arial" w:cs="Arial"/>
          <w:b/>
          <w:sz w:val="24"/>
          <w:szCs w:val="24"/>
        </w:rPr>
        <w:t xml:space="preserve"> progress update</w:t>
      </w:r>
    </w:p>
    <w:p w:rsidR="00DB73B7" w:rsidRDefault="00DB73B7" w:rsidP="00DB73B7">
      <w:pPr>
        <w:pStyle w:val="ListParagraph"/>
        <w:ind w:left="851"/>
        <w:rPr>
          <w:rFonts w:ascii="Arial" w:hAnsi="Arial" w:cs="Arial"/>
          <w:sz w:val="24"/>
          <w:szCs w:val="24"/>
        </w:rPr>
      </w:pPr>
    </w:p>
    <w:p w:rsidR="0038069B" w:rsidRDefault="0038069B" w:rsidP="00230C38">
      <w:pPr>
        <w:pStyle w:val="ListParagraph"/>
        <w:numPr>
          <w:ilvl w:val="1"/>
          <w:numId w:val="1"/>
        </w:numPr>
        <w:ind w:left="851" w:hanging="851"/>
        <w:rPr>
          <w:rFonts w:ascii="Arial" w:hAnsi="Arial" w:cs="Arial"/>
          <w:sz w:val="24"/>
          <w:szCs w:val="24"/>
        </w:rPr>
      </w:pPr>
      <w:r w:rsidRPr="00746905">
        <w:rPr>
          <w:rFonts w:ascii="Arial" w:hAnsi="Arial" w:cs="Arial"/>
          <w:sz w:val="24"/>
          <w:szCs w:val="24"/>
        </w:rPr>
        <w:t>CO highlighted the importance of feedback received from all stakeholders. This is crucial in order for issues to be resolved and improvements to be made to the system.</w:t>
      </w:r>
    </w:p>
    <w:p w:rsidR="00746905" w:rsidRPr="00746905" w:rsidRDefault="00746905" w:rsidP="00230C38">
      <w:pPr>
        <w:pStyle w:val="ListParagraph"/>
        <w:ind w:left="851" w:hanging="851"/>
        <w:rPr>
          <w:rFonts w:ascii="Arial" w:hAnsi="Arial" w:cs="Arial"/>
          <w:sz w:val="24"/>
          <w:szCs w:val="24"/>
        </w:rPr>
      </w:pPr>
    </w:p>
    <w:p w:rsidR="0038069B" w:rsidRPr="00746905" w:rsidRDefault="0038069B" w:rsidP="00230C38">
      <w:pPr>
        <w:pStyle w:val="ListParagraph"/>
        <w:numPr>
          <w:ilvl w:val="1"/>
          <w:numId w:val="1"/>
        </w:numPr>
        <w:ind w:left="851" w:hanging="851"/>
        <w:rPr>
          <w:rFonts w:ascii="Arial" w:hAnsi="Arial" w:cs="Arial"/>
          <w:sz w:val="24"/>
          <w:szCs w:val="24"/>
        </w:rPr>
      </w:pPr>
      <w:r w:rsidRPr="00746905">
        <w:rPr>
          <w:rFonts w:ascii="Arial" w:hAnsi="Arial" w:cs="Arial"/>
          <w:sz w:val="24"/>
          <w:szCs w:val="24"/>
        </w:rPr>
        <w:t>A number of improvements have been made in recent months, including:</w:t>
      </w:r>
    </w:p>
    <w:p w:rsidR="0038069B" w:rsidRPr="00746905" w:rsidRDefault="00702FF4" w:rsidP="00230C38">
      <w:pPr>
        <w:pStyle w:val="ListParagraph"/>
        <w:numPr>
          <w:ilvl w:val="0"/>
          <w:numId w:val="4"/>
        </w:numPr>
        <w:spacing w:after="160" w:line="259" w:lineRule="auto"/>
        <w:ind w:left="1418" w:hanging="567"/>
        <w:rPr>
          <w:rFonts w:ascii="Arial" w:hAnsi="Arial" w:cs="Arial"/>
          <w:sz w:val="24"/>
          <w:szCs w:val="24"/>
        </w:rPr>
      </w:pPr>
      <w:r>
        <w:rPr>
          <w:rFonts w:ascii="Arial" w:hAnsi="Arial" w:cs="Arial"/>
          <w:sz w:val="24"/>
          <w:szCs w:val="24"/>
        </w:rPr>
        <w:t>t</w:t>
      </w:r>
      <w:r w:rsidRPr="00746905">
        <w:rPr>
          <w:rFonts w:ascii="Arial" w:hAnsi="Arial" w:cs="Arial"/>
          <w:sz w:val="24"/>
          <w:szCs w:val="24"/>
        </w:rPr>
        <w:t xml:space="preserve">he </w:t>
      </w:r>
      <w:r w:rsidR="0038069B" w:rsidRPr="00746905">
        <w:rPr>
          <w:rFonts w:ascii="Arial" w:hAnsi="Arial" w:cs="Arial"/>
          <w:sz w:val="24"/>
          <w:szCs w:val="24"/>
        </w:rPr>
        <w:t>search function</w:t>
      </w:r>
      <w:r>
        <w:rPr>
          <w:rFonts w:ascii="Arial" w:hAnsi="Arial" w:cs="Arial"/>
          <w:sz w:val="24"/>
          <w:szCs w:val="24"/>
        </w:rPr>
        <w:t>;</w:t>
      </w:r>
    </w:p>
    <w:p w:rsidR="0038069B" w:rsidRPr="00746905" w:rsidRDefault="0038069B" w:rsidP="00230C38">
      <w:pPr>
        <w:pStyle w:val="ListParagraph"/>
        <w:numPr>
          <w:ilvl w:val="0"/>
          <w:numId w:val="4"/>
        </w:numPr>
        <w:spacing w:after="160" w:line="259" w:lineRule="auto"/>
        <w:ind w:left="1418" w:hanging="567"/>
        <w:rPr>
          <w:rFonts w:ascii="Arial" w:hAnsi="Arial" w:cs="Arial"/>
          <w:sz w:val="24"/>
          <w:szCs w:val="24"/>
        </w:rPr>
      </w:pPr>
      <w:r w:rsidRPr="00746905">
        <w:rPr>
          <w:rFonts w:ascii="Arial" w:hAnsi="Arial" w:cs="Arial"/>
          <w:sz w:val="24"/>
          <w:szCs w:val="24"/>
        </w:rPr>
        <w:t>Hwb Communities</w:t>
      </w:r>
      <w:r w:rsidR="00702FF4">
        <w:rPr>
          <w:rFonts w:ascii="Arial" w:hAnsi="Arial" w:cs="Arial"/>
          <w:sz w:val="24"/>
          <w:szCs w:val="24"/>
        </w:rPr>
        <w:t>;</w:t>
      </w:r>
    </w:p>
    <w:p w:rsidR="0038069B" w:rsidRPr="00746905" w:rsidRDefault="0038069B" w:rsidP="00230C38">
      <w:pPr>
        <w:pStyle w:val="ListParagraph"/>
        <w:numPr>
          <w:ilvl w:val="0"/>
          <w:numId w:val="4"/>
        </w:numPr>
        <w:spacing w:after="160" w:line="259" w:lineRule="auto"/>
        <w:ind w:left="1418" w:hanging="567"/>
        <w:rPr>
          <w:rFonts w:ascii="Arial" w:hAnsi="Arial" w:cs="Arial"/>
          <w:sz w:val="24"/>
          <w:szCs w:val="24"/>
        </w:rPr>
      </w:pPr>
      <w:r w:rsidRPr="00746905">
        <w:rPr>
          <w:rFonts w:ascii="Arial" w:hAnsi="Arial" w:cs="Arial"/>
          <w:sz w:val="24"/>
          <w:szCs w:val="24"/>
        </w:rPr>
        <w:t>Hwb Networks</w:t>
      </w:r>
      <w:r w:rsidR="00702FF4">
        <w:rPr>
          <w:rFonts w:ascii="Arial" w:hAnsi="Arial" w:cs="Arial"/>
          <w:sz w:val="24"/>
          <w:szCs w:val="24"/>
        </w:rPr>
        <w:t>;</w:t>
      </w:r>
    </w:p>
    <w:p w:rsidR="0038069B" w:rsidRDefault="0038069B" w:rsidP="00230C38">
      <w:pPr>
        <w:pStyle w:val="ListParagraph"/>
        <w:numPr>
          <w:ilvl w:val="0"/>
          <w:numId w:val="4"/>
        </w:numPr>
        <w:spacing w:after="160" w:line="259" w:lineRule="auto"/>
        <w:ind w:left="1418" w:hanging="567"/>
        <w:rPr>
          <w:rFonts w:ascii="Arial" w:hAnsi="Arial" w:cs="Arial"/>
          <w:sz w:val="24"/>
          <w:szCs w:val="24"/>
        </w:rPr>
      </w:pPr>
      <w:r w:rsidRPr="00746905">
        <w:rPr>
          <w:rFonts w:ascii="Arial" w:hAnsi="Arial" w:cs="Arial"/>
          <w:sz w:val="24"/>
          <w:szCs w:val="24"/>
        </w:rPr>
        <w:t>Playlists</w:t>
      </w:r>
      <w:r w:rsidR="00702FF4">
        <w:rPr>
          <w:rFonts w:ascii="Arial" w:hAnsi="Arial" w:cs="Arial"/>
          <w:sz w:val="24"/>
          <w:szCs w:val="24"/>
        </w:rPr>
        <w:t>;</w:t>
      </w:r>
    </w:p>
    <w:p w:rsidR="0038069B" w:rsidRDefault="00702FF4" w:rsidP="00230C38">
      <w:pPr>
        <w:pStyle w:val="ListParagraph"/>
        <w:numPr>
          <w:ilvl w:val="0"/>
          <w:numId w:val="4"/>
        </w:numPr>
        <w:spacing w:after="160" w:line="259" w:lineRule="auto"/>
        <w:ind w:left="1418" w:hanging="567"/>
        <w:rPr>
          <w:rFonts w:ascii="Arial" w:hAnsi="Arial" w:cs="Arial"/>
          <w:sz w:val="24"/>
          <w:szCs w:val="24"/>
        </w:rPr>
      </w:pPr>
      <w:r>
        <w:rPr>
          <w:rFonts w:ascii="Arial" w:hAnsi="Arial" w:cs="Arial"/>
          <w:sz w:val="24"/>
          <w:szCs w:val="24"/>
        </w:rPr>
        <w:t>a</w:t>
      </w:r>
      <w:r w:rsidRPr="00746905">
        <w:rPr>
          <w:rFonts w:ascii="Arial" w:hAnsi="Arial" w:cs="Arial"/>
          <w:sz w:val="24"/>
          <w:szCs w:val="24"/>
        </w:rPr>
        <w:t xml:space="preserve">ssessment </w:t>
      </w:r>
      <w:r w:rsidR="0038069B" w:rsidRPr="00746905">
        <w:rPr>
          <w:rFonts w:ascii="Arial" w:hAnsi="Arial" w:cs="Arial"/>
          <w:sz w:val="24"/>
          <w:szCs w:val="24"/>
        </w:rPr>
        <w:t>and reporting</w:t>
      </w:r>
      <w:r>
        <w:rPr>
          <w:rFonts w:ascii="Arial" w:hAnsi="Arial" w:cs="Arial"/>
          <w:sz w:val="24"/>
          <w:szCs w:val="24"/>
        </w:rPr>
        <w:t>.</w:t>
      </w:r>
    </w:p>
    <w:p w:rsidR="00746905" w:rsidRPr="00746905" w:rsidRDefault="00746905" w:rsidP="00230C38">
      <w:pPr>
        <w:pStyle w:val="ListParagraph"/>
        <w:spacing w:after="160" w:line="259" w:lineRule="auto"/>
        <w:ind w:left="851"/>
        <w:rPr>
          <w:rFonts w:ascii="Arial" w:hAnsi="Arial" w:cs="Arial"/>
          <w:sz w:val="24"/>
          <w:szCs w:val="24"/>
        </w:rPr>
      </w:pPr>
    </w:p>
    <w:p w:rsidR="0038069B" w:rsidRDefault="0038069B" w:rsidP="00230C38">
      <w:pPr>
        <w:pStyle w:val="ListParagraph"/>
        <w:numPr>
          <w:ilvl w:val="1"/>
          <w:numId w:val="1"/>
        </w:numPr>
        <w:ind w:left="851" w:hanging="851"/>
        <w:rPr>
          <w:rFonts w:ascii="Arial" w:hAnsi="Arial" w:cs="Arial"/>
          <w:sz w:val="24"/>
          <w:szCs w:val="24"/>
        </w:rPr>
      </w:pPr>
      <w:r w:rsidRPr="00746905">
        <w:rPr>
          <w:rFonts w:ascii="Arial" w:hAnsi="Arial" w:cs="Arial"/>
          <w:sz w:val="24"/>
          <w:szCs w:val="24"/>
        </w:rPr>
        <w:t xml:space="preserve">A significant milestone was reached in November – this is the first month where Hwb has received over one million hits (1.22m). </w:t>
      </w:r>
    </w:p>
    <w:p w:rsidR="00BD1081" w:rsidRPr="00746905" w:rsidRDefault="00BD1081" w:rsidP="00230C38">
      <w:pPr>
        <w:pStyle w:val="ListParagraph"/>
        <w:ind w:left="851" w:hanging="851"/>
        <w:rPr>
          <w:rFonts w:ascii="Arial" w:hAnsi="Arial" w:cs="Arial"/>
          <w:sz w:val="24"/>
          <w:szCs w:val="24"/>
        </w:rPr>
      </w:pPr>
    </w:p>
    <w:p w:rsidR="0038069B" w:rsidRDefault="0038069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rPr>
        <w:t>CO stated that Safer Internet Day 2016 will be taking place on 9 February. There will be events in two schools who won a competition to develop an e-</w:t>
      </w:r>
      <w:r w:rsidR="00702FF4">
        <w:rPr>
          <w:rFonts w:ascii="Arial" w:hAnsi="Arial" w:cs="Arial"/>
          <w:sz w:val="24"/>
          <w:szCs w:val="24"/>
        </w:rPr>
        <w:t>S</w:t>
      </w:r>
      <w:r w:rsidR="00702FF4" w:rsidRPr="00BD1081">
        <w:rPr>
          <w:rFonts w:ascii="Arial" w:hAnsi="Arial" w:cs="Arial"/>
          <w:sz w:val="24"/>
          <w:szCs w:val="24"/>
        </w:rPr>
        <w:t xml:space="preserve">afety </w:t>
      </w:r>
      <w:r w:rsidRPr="00BD1081">
        <w:rPr>
          <w:rFonts w:ascii="Arial" w:hAnsi="Arial" w:cs="Arial"/>
          <w:sz w:val="24"/>
          <w:szCs w:val="24"/>
        </w:rPr>
        <w:t xml:space="preserve">app. </w:t>
      </w:r>
    </w:p>
    <w:p w:rsidR="00BD1081" w:rsidRPr="00BD1081" w:rsidRDefault="00BD1081" w:rsidP="00230C38">
      <w:pPr>
        <w:pStyle w:val="ListParagraph"/>
        <w:ind w:left="851" w:hanging="851"/>
        <w:rPr>
          <w:rFonts w:ascii="Arial" w:hAnsi="Arial" w:cs="Arial"/>
          <w:sz w:val="24"/>
          <w:szCs w:val="24"/>
        </w:rPr>
      </w:pPr>
    </w:p>
    <w:p w:rsidR="0038069B" w:rsidRDefault="0038069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rPr>
        <w:t>CO highlighted the recent HwbMeet events – attendance at the latest event in Pontypridd was disappointing, with only 1</w:t>
      </w:r>
      <w:r w:rsidR="0023439E">
        <w:rPr>
          <w:rFonts w:ascii="Arial" w:hAnsi="Arial" w:cs="Arial"/>
          <w:sz w:val="24"/>
          <w:szCs w:val="24"/>
        </w:rPr>
        <w:t>9</w:t>
      </w:r>
      <w:r w:rsidRPr="00BD1081">
        <w:rPr>
          <w:rFonts w:ascii="Arial" w:hAnsi="Arial" w:cs="Arial"/>
          <w:sz w:val="24"/>
          <w:szCs w:val="24"/>
        </w:rPr>
        <w:t xml:space="preserve"> of the 37 teachers booked actually attending. </w:t>
      </w:r>
    </w:p>
    <w:p w:rsidR="00BD1081" w:rsidRPr="00BD1081" w:rsidRDefault="00BD1081" w:rsidP="00230C38">
      <w:pPr>
        <w:pStyle w:val="ListParagraph"/>
        <w:ind w:left="851" w:hanging="851"/>
        <w:rPr>
          <w:rFonts w:ascii="Arial" w:hAnsi="Arial" w:cs="Arial"/>
          <w:sz w:val="24"/>
          <w:szCs w:val="24"/>
        </w:rPr>
      </w:pPr>
    </w:p>
    <w:p w:rsidR="0038069B" w:rsidRPr="00BD1081" w:rsidRDefault="0038069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rPr>
        <w:t xml:space="preserve">The next event will take place in Caerphilly on 25 February and the Minister for Education and Skills is expected to be in attendance.  </w:t>
      </w:r>
    </w:p>
    <w:p w:rsidR="0038069B" w:rsidRPr="00BD1081" w:rsidRDefault="0038069B" w:rsidP="00230C38">
      <w:pPr>
        <w:ind w:left="851"/>
        <w:rPr>
          <w:rFonts w:ascii="Arial" w:hAnsi="Arial" w:cs="Arial"/>
          <w:b/>
          <w:sz w:val="24"/>
          <w:szCs w:val="24"/>
        </w:rPr>
      </w:pPr>
      <w:proofErr w:type="spellStart"/>
      <w:r w:rsidRPr="00BD1081">
        <w:rPr>
          <w:rFonts w:ascii="Arial" w:hAnsi="Arial" w:cs="Arial"/>
          <w:b/>
          <w:sz w:val="24"/>
          <w:szCs w:val="24"/>
        </w:rPr>
        <w:t>Technocamps</w:t>
      </w:r>
      <w:proofErr w:type="spellEnd"/>
    </w:p>
    <w:p w:rsidR="0038069B" w:rsidRDefault="0038069B" w:rsidP="00230C38">
      <w:pPr>
        <w:pStyle w:val="ListParagraph"/>
        <w:numPr>
          <w:ilvl w:val="1"/>
          <w:numId w:val="1"/>
        </w:numPr>
        <w:ind w:left="851" w:hanging="786"/>
        <w:rPr>
          <w:rFonts w:ascii="Arial" w:hAnsi="Arial" w:cs="Arial"/>
          <w:sz w:val="24"/>
          <w:szCs w:val="24"/>
        </w:rPr>
      </w:pPr>
      <w:r w:rsidRPr="00BD1081">
        <w:rPr>
          <w:rFonts w:ascii="Arial" w:hAnsi="Arial" w:cs="Arial"/>
          <w:sz w:val="24"/>
          <w:szCs w:val="24"/>
        </w:rPr>
        <w:t xml:space="preserve">CO confirmed that the contract for the hosting of these coding workshops </w:t>
      </w:r>
      <w:r w:rsidR="0023439E">
        <w:rPr>
          <w:rFonts w:ascii="Arial" w:hAnsi="Arial" w:cs="Arial"/>
          <w:sz w:val="24"/>
          <w:szCs w:val="24"/>
        </w:rPr>
        <w:t>will end on 31 March 2016</w:t>
      </w:r>
      <w:r w:rsidRPr="00BD1081">
        <w:rPr>
          <w:rFonts w:ascii="Arial" w:hAnsi="Arial" w:cs="Arial"/>
          <w:sz w:val="24"/>
          <w:szCs w:val="24"/>
        </w:rPr>
        <w:t>.</w:t>
      </w:r>
      <w:r w:rsidR="0023439E">
        <w:rPr>
          <w:rFonts w:ascii="Arial" w:hAnsi="Arial" w:cs="Arial"/>
          <w:sz w:val="24"/>
          <w:szCs w:val="24"/>
        </w:rPr>
        <w:t xml:space="preserve">  Future delivery options are being considered.</w:t>
      </w:r>
      <w:r w:rsidRPr="00BD1081">
        <w:rPr>
          <w:rFonts w:ascii="Arial" w:hAnsi="Arial" w:cs="Arial"/>
          <w:sz w:val="24"/>
          <w:szCs w:val="24"/>
        </w:rPr>
        <w:t xml:space="preserve"> </w:t>
      </w:r>
    </w:p>
    <w:p w:rsidR="00BD1081" w:rsidRPr="00BD1081" w:rsidRDefault="00BD1081" w:rsidP="00230C38">
      <w:pPr>
        <w:pStyle w:val="ListParagraph"/>
        <w:ind w:left="851"/>
        <w:rPr>
          <w:rFonts w:ascii="Arial" w:hAnsi="Arial" w:cs="Arial"/>
          <w:sz w:val="24"/>
          <w:szCs w:val="24"/>
        </w:rPr>
      </w:pPr>
    </w:p>
    <w:p w:rsidR="0038069B" w:rsidRDefault="0038069B" w:rsidP="00230C38">
      <w:pPr>
        <w:pStyle w:val="ListParagraph"/>
        <w:numPr>
          <w:ilvl w:val="1"/>
          <w:numId w:val="1"/>
        </w:numPr>
        <w:ind w:left="851" w:hanging="786"/>
        <w:rPr>
          <w:rFonts w:ascii="Arial" w:hAnsi="Arial" w:cs="Arial"/>
          <w:sz w:val="24"/>
          <w:szCs w:val="24"/>
        </w:rPr>
      </w:pPr>
      <w:r w:rsidRPr="00BD1081">
        <w:rPr>
          <w:rFonts w:ascii="Arial" w:hAnsi="Arial" w:cs="Arial"/>
          <w:sz w:val="24"/>
          <w:szCs w:val="24"/>
        </w:rPr>
        <w:t>There are 19 schools that are not</w:t>
      </w:r>
      <w:r w:rsidR="0023439E">
        <w:rPr>
          <w:rFonts w:ascii="Arial" w:hAnsi="Arial" w:cs="Arial"/>
          <w:sz w:val="24"/>
          <w:szCs w:val="24"/>
        </w:rPr>
        <w:t xml:space="preserve"> currently</w:t>
      </w:r>
      <w:r w:rsidRPr="00BD1081">
        <w:rPr>
          <w:rFonts w:ascii="Arial" w:hAnsi="Arial" w:cs="Arial"/>
          <w:sz w:val="24"/>
          <w:szCs w:val="24"/>
        </w:rPr>
        <w:t xml:space="preserve"> engaging with the programme in any way. CO confirmed that these were spread all across the country and that it is hoped that they can be brought on board through working with their local authorities, and the Welsh Government will also write to the </w:t>
      </w:r>
      <w:proofErr w:type="spellStart"/>
      <w:r w:rsidRPr="00BD1081">
        <w:rPr>
          <w:rFonts w:ascii="Arial" w:hAnsi="Arial" w:cs="Arial"/>
          <w:sz w:val="24"/>
          <w:szCs w:val="24"/>
        </w:rPr>
        <w:t>Headteachers</w:t>
      </w:r>
      <w:proofErr w:type="spellEnd"/>
      <w:r w:rsidRPr="00BD1081">
        <w:rPr>
          <w:rFonts w:ascii="Arial" w:hAnsi="Arial" w:cs="Arial"/>
          <w:sz w:val="24"/>
          <w:szCs w:val="24"/>
        </w:rPr>
        <w:t xml:space="preserve"> involved.</w:t>
      </w:r>
    </w:p>
    <w:p w:rsidR="00BD1081" w:rsidRPr="00BD1081" w:rsidRDefault="00BD1081" w:rsidP="00230C38">
      <w:pPr>
        <w:pStyle w:val="ListParagraph"/>
        <w:ind w:left="851"/>
        <w:rPr>
          <w:rFonts w:ascii="Arial" w:hAnsi="Arial" w:cs="Arial"/>
          <w:sz w:val="24"/>
          <w:szCs w:val="24"/>
        </w:rPr>
      </w:pPr>
    </w:p>
    <w:p w:rsidR="0038069B" w:rsidRDefault="0038069B" w:rsidP="00230C38">
      <w:pPr>
        <w:pStyle w:val="ListParagraph"/>
        <w:numPr>
          <w:ilvl w:val="1"/>
          <w:numId w:val="1"/>
        </w:numPr>
        <w:ind w:left="851" w:hanging="786"/>
        <w:rPr>
          <w:rFonts w:ascii="Arial" w:hAnsi="Arial" w:cs="Arial"/>
          <w:sz w:val="24"/>
          <w:szCs w:val="24"/>
        </w:rPr>
      </w:pPr>
      <w:r w:rsidRPr="00BD1081">
        <w:rPr>
          <w:rFonts w:ascii="Arial" w:hAnsi="Arial" w:cs="Arial"/>
          <w:sz w:val="24"/>
          <w:szCs w:val="24"/>
        </w:rPr>
        <w:t xml:space="preserve">CO gave a brief overview of the upcoming HE </w:t>
      </w:r>
      <w:r w:rsidR="005F7C81">
        <w:rPr>
          <w:rFonts w:ascii="Arial" w:hAnsi="Arial" w:cs="Arial"/>
          <w:sz w:val="24"/>
          <w:szCs w:val="24"/>
        </w:rPr>
        <w:t>p</w:t>
      </w:r>
      <w:r w:rsidR="005F7C81" w:rsidRPr="00BD1081">
        <w:rPr>
          <w:rFonts w:ascii="Arial" w:hAnsi="Arial" w:cs="Arial"/>
          <w:sz w:val="24"/>
          <w:szCs w:val="24"/>
        </w:rPr>
        <w:t>ilot</w:t>
      </w:r>
      <w:r w:rsidRPr="00BD1081">
        <w:rPr>
          <w:rFonts w:ascii="Arial" w:hAnsi="Arial" w:cs="Arial"/>
          <w:sz w:val="24"/>
          <w:szCs w:val="24"/>
        </w:rPr>
        <w:t xml:space="preserve">, where students at University of South Wales Trinity Saint David will be given access to the platform. </w:t>
      </w:r>
    </w:p>
    <w:p w:rsidR="00BD1081" w:rsidRPr="00BD1081" w:rsidRDefault="00BD1081" w:rsidP="00BD1081">
      <w:pPr>
        <w:pStyle w:val="ListParagraph"/>
        <w:rPr>
          <w:rFonts w:ascii="Arial" w:hAnsi="Arial" w:cs="Arial"/>
          <w:sz w:val="24"/>
          <w:szCs w:val="24"/>
        </w:rPr>
      </w:pPr>
    </w:p>
    <w:p w:rsidR="0038069B" w:rsidRDefault="0038069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rPr>
        <w:t xml:space="preserve">The RES project has encountered delays due to ERA licensing issues. It is hoped that these will be resolved in the near future, providing access to thousands of hours of BBC and S4C </w:t>
      </w:r>
      <w:r w:rsidR="00F95586">
        <w:rPr>
          <w:rFonts w:ascii="Arial" w:hAnsi="Arial" w:cs="Arial"/>
          <w:sz w:val="24"/>
          <w:szCs w:val="24"/>
        </w:rPr>
        <w:t xml:space="preserve">archive </w:t>
      </w:r>
      <w:r w:rsidRPr="00BD1081">
        <w:rPr>
          <w:rFonts w:ascii="Arial" w:hAnsi="Arial" w:cs="Arial"/>
          <w:sz w:val="24"/>
          <w:szCs w:val="24"/>
        </w:rPr>
        <w:t>content.</w:t>
      </w:r>
    </w:p>
    <w:p w:rsidR="00BD1081" w:rsidRPr="00BD1081" w:rsidRDefault="00BD1081" w:rsidP="00230C38">
      <w:pPr>
        <w:pStyle w:val="ListParagraph"/>
        <w:ind w:left="851" w:hanging="851"/>
        <w:rPr>
          <w:rFonts w:ascii="Arial" w:hAnsi="Arial" w:cs="Arial"/>
          <w:sz w:val="24"/>
          <w:szCs w:val="24"/>
        </w:rPr>
      </w:pPr>
    </w:p>
    <w:p w:rsidR="0038069B" w:rsidRDefault="0038069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rPr>
        <w:lastRenderedPageBreak/>
        <w:t xml:space="preserve">CO highlighted the </w:t>
      </w:r>
      <w:r w:rsidR="00F95586">
        <w:rPr>
          <w:rFonts w:ascii="Arial" w:hAnsi="Arial" w:cs="Arial"/>
          <w:sz w:val="24"/>
          <w:szCs w:val="24"/>
        </w:rPr>
        <w:t>Hwb Zones</w:t>
      </w:r>
      <w:r w:rsidR="00F95586" w:rsidRPr="00BD1081">
        <w:rPr>
          <w:rFonts w:ascii="Arial" w:hAnsi="Arial" w:cs="Arial"/>
          <w:sz w:val="24"/>
          <w:szCs w:val="24"/>
        </w:rPr>
        <w:t xml:space="preserve"> </w:t>
      </w:r>
      <w:r w:rsidR="00F95586">
        <w:rPr>
          <w:rFonts w:ascii="Arial" w:hAnsi="Arial" w:cs="Arial"/>
          <w:sz w:val="24"/>
          <w:szCs w:val="24"/>
        </w:rPr>
        <w:t xml:space="preserve">which are being </w:t>
      </w:r>
      <w:r w:rsidRPr="00BD1081">
        <w:rPr>
          <w:rFonts w:ascii="Arial" w:hAnsi="Arial" w:cs="Arial"/>
          <w:sz w:val="24"/>
          <w:szCs w:val="24"/>
        </w:rPr>
        <w:t xml:space="preserve">established for the new Arts Creativity Portal and Academi Wales. The latter provides training for other </w:t>
      </w:r>
      <w:r w:rsidR="00F95586">
        <w:rPr>
          <w:rFonts w:ascii="Arial" w:hAnsi="Arial" w:cs="Arial"/>
          <w:sz w:val="24"/>
          <w:szCs w:val="24"/>
        </w:rPr>
        <w:t xml:space="preserve">public </w:t>
      </w:r>
      <w:r w:rsidRPr="00BD1081">
        <w:rPr>
          <w:rFonts w:ascii="Arial" w:hAnsi="Arial" w:cs="Arial"/>
          <w:sz w:val="24"/>
          <w:szCs w:val="24"/>
        </w:rPr>
        <w:t>sector</w:t>
      </w:r>
      <w:r w:rsidR="00F95586">
        <w:rPr>
          <w:rFonts w:ascii="Arial" w:hAnsi="Arial" w:cs="Arial"/>
          <w:sz w:val="24"/>
          <w:szCs w:val="24"/>
        </w:rPr>
        <w:t xml:space="preserve"> bodies</w:t>
      </w:r>
      <w:r w:rsidRPr="00BD1081">
        <w:rPr>
          <w:rFonts w:ascii="Arial" w:hAnsi="Arial" w:cs="Arial"/>
          <w:sz w:val="24"/>
          <w:szCs w:val="24"/>
        </w:rPr>
        <w:t xml:space="preserve"> </w:t>
      </w:r>
      <w:r w:rsidR="005F7C81">
        <w:rPr>
          <w:rFonts w:ascii="Arial" w:hAnsi="Arial" w:cs="Arial"/>
          <w:sz w:val="24"/>
          <w:szCs w:val="24"/>
        </w:rPr>
        <w:t>such as</w:t>
      </w:r>
      <w:r w:rsidR="005F7C81" w:rsidRPr="00BD1081">
        <w:rPr>
          <w:rFonts w:ascii="Arial" w:hAnsi="Arial" w:cs="Arial"/>
          <w:sz w:val="24"/>
          <w:szCs w:val="24"/>
        </w:rPr>
        <w:t xml:space="preserve"> </w:t>
      </w:r>
      <w:r w:rsidRPr="00BD1081">
        <w:rPr>
          <w:rFonts w:ascii="Arial" w:hAnsi="Arial" w:cs="Arial"/>
          <w:sz w:val="24"/>
          <w:szCs w:val="24"/>
        </w:rPr>
        <w:t xml:space="preserve">Health. </w:t>
      </w:r>
    </w:p>
    <w:p w:rsidR="00BD1081" w:rsidRPr="00BD1081" w:rsidRDefault="00BD1081" w:rsidP="00230C38">
      <w:pPr>
        <w:pStyle w:val="ListParagraph"/>
        <w:ind w:left="851" w:hanging="851"/>
        <w:rPr>
          <w:rFonts w:ascii="Arial" w:hAnsi="Arial" w:cs="Arial"/>
          <w:sz w:val="24"/>
          <w:szCs w:val="24"/>
        </w:rPr>
      </w:pPr>
    </w:p>
    <w:p w:rsidR="0038069B" w:rsidRDefault="0038069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rPr>
        <w:t xml:space="preserve">The deployment of Hwb </w:t>
      </w:r>
      <w:r w:rsidR="00F95586">
        <w:rPr>
          <w:rFonts w:ascii="Arial" w:hAnsi="Arial" w:cs="Arial"/>
          <w:sz w:val="24"/>
          <w:szCs w:val="24"/>
        </w:rPr>
        <w:t xml:space="preserve">tools </w:t>
      </w:r>
      <w:r w:rsidRPr="00BD1081">
        <w:rPr>
          <w:rFonts w:ascii="Arial" w:hAnsi="Arial" w:cs="Arial"/>
          <w:sz w:val="24"/>
          <w:szCs w:val="24"/>
        </w:rPr>
        <w:t xml:space="preserve">to local authorities </w:t>
      </w:r>
      <w:r w:rsidR="00F95586">
        <w:rPr>
          <w:rFonts w:ascii="Arial" w:hAnsi="Arial" w:cs="Arial"/>
          <w:sz w:val="24"/>
          <w:szCs w:val="24"/>
        </w:rPr>
        <w:t>offers the opportunity to</w:t>
      </w:r>
      <w:r w:rsidRPr="00BD1081">
        <w:rPr>
          <w:rFonts w:ascii="Arial" w:hAnsi="Arial" w:cs="Arial"/>
          <w:sz w:val="24"/>
          <w:szCs w:val="24"/>
        </w:rPr>
        <w:t xml:space="preserve"> create significant savings for themselves and schools</w:t>
      </w:r>
      <w:r w:rsidR="00F95586">
        <w:rPr>
          <w:rFonts w:ascii="Arial" w:hAnsi="Arial" w:cs="Arial"/>
          <w:sz w:val="24"/>
          <w:szCs w:val="24"/>
        </w:rPr>
        <w:t>, along with service improvements.</w:t>
      </w:r>
    </w:p>
    <w:p w:rsidR="00BD1081" w:rsidRPr="00BD1081" w:rsidRDefault="00BD1081" w:rsidP="00230C38">
      <w:pPr>
        <w:pStyle w:val="ListParagraph"/>
        <w:ind w:left="851" w:hanging="851"/>
        <w:rPr>
          <w:rFonts w:ascii="Arial" w:hAnsi="Arial" w:cs="Arial"/>
          <w:sz w:val="24"/>
          <w:szCs w:val="24"/>
        </w:rPr>
      </w:pPr>
    </w:p>
    <w:p w:rsidR="0038069B" w:rsidRDefault="0038069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rPr>
        <w:t>There was discussion of the BBC micro</w:t>
      </w:r>
      <w:proofErr w:type="gramStart"/>
      <w:r w:rsidRPr="00BD1081">
        <w:rPr>
          <w:rFonts w:ascii="Arial" w:hAnsi="Arial" w:cs="Arial"/>
          <w:sz w:val="24"/>
          <w:szCs w:val="24"/>
        </w:rPr>
        <w:t>:bit</w:t>
      </w:r>
      <w:proofErr w:type="gramEnd"/>
      <w:r w:rsidRPr="00BD1081">
        <w:rPr>
          <w:rFonts w:ascii="Arial" w:hAnsi="Arial" w:cs="Arial"/>
          <w:sz w:val="24"/>
          <w:szCs w:val="24"/>
        </w:rPr>
        <w:t xml:space="preserve">. While the ‘wrapper’ will be available in Welsh, the programming code itself will only be available in English. </w:t>
      </w:r>
      <w:r w:rsidR="00F95586">
        <w:rPr>
          <w:rFonts w:ascii="Arial" w:hAnsi="Arial" w:cs="Arial"/>
          <w:sz w:val="24"/>
          <w:szCs w:val="24"/>
        </w:rPr>
        <w:t>Timescales for deployment are still under review</w:t>
      </w:r>
      <w:r w:rsidRPr="00BD1081">
        <w:rPr>
          <w:rFonts w:ascii="Arial" w:hAnsi="Arial" w:cs="Arial"/>
          <w:sz w:val="24"/>
          <w:szCs w:val="24"/>
        </w:rPr>
        <w:t>.</w:t>
      </w:r>
    </w:p>
    <w:p w:rsidR="00BD1081" w:rsidRPr="00BD1081" w:rsidRDefault="00BD1081" w:rsidP="00230C38">
      <w:pPr>
        <w:pStyle w:val="ListParagraph"/>
        <w:ind w:left="851" w:hanging="851"/>
        <w:rPr>
          <w:rFonts w:ascii="Arial" w:hAnsi="Arial" w:cs="Arial"/>
          <w:sz w:val="24"/>
          <w:szCs w:val="24"/>
        </w:rPr>
      </w:pPr>
    </w:p>
    <w:p w:rsidR="0038069B" w:rsidRDefault="0038069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rPr>
        <w:t xml:space="preserve">CO provided members with an overview of the statistics the Hwb Team have been using to monitor the performance of the platform. </w:t>
      </w:r>
    </w:p>
    <w:p w:rsidR="00BD1081" w:rsidRPr="00BD1081" w:rsidRDefault="00BD1081" w:rsidP="00230C38">
      <w:pPr>
        <w:pStyle w:val="ListParagraph"/>
        <w:ind w:left="851" w:hanging="851"/>
        <w:rPr>
          <w:rFonts w:ascii="Arial" w:hAnsi="Arial" w:cs="Arial"/>
          <w:sz w:val="24"/>
          <w:szCs w:val="24"/>
        </w:rPr>
      </w:pPr>
    </w:p>
    <w:p w:rsidR="00BD1081" w:rsidRPr="00D8755F" w:rsidRDefault="0038069B" w:rsidP="00230C38">
      <w:pPr>
        <w:pStyle w:val="ListParagraph"/>
        <w:numPr>
          <w:ilvl w:val="1"/>
          <w:numId w:val="1"/>
        </w:numPr>
        <w:spacing w:after="0" w:line="240" w:lineRule="auto"/>
        <w:ind w:left="851" w:hanging="851"/>
        <w:rPr>
          <w:rFonts w:ascii="Arial" w:hAnsi="Arial" w:cs="Arial"/>
          <w:sz w:val="24"/>
          <w:szCs w:val="24"/>
        </w:rPr>
      </w:pPr>
      <w:r w:rsidRPr="00BD1081">
        <w:rPr>
          <w:rFonts w:ascii="Arial" w:hAnsi="Arial" w:cs="Arial"/>
          <w:sz w:val="24"/>
          <w:szCs w:val="24"/>
        </w:rPr>
        <w:t xml:space="preserve">Very detailed information is provided by all three Hwb suppliers (CDSM, Learning Possibilities and SWGfL) in relation to the usage of each area by individual schools. </w:t>
      </w:r>
      <w:r w:rsidR="00F95586">
        <w:rPr>
          <w:rFonts w:ascii="Arial" w:hAnsi="Arial" w:cs="Arial"/>
          <w:sz w:val="24"/>
          <w:szCs w:val="24"/>
        </w:rPr>
        <w:t>E</w:t>
      </w:r>
      <w:r w:rsidRPr="00BD1081">
        <w:rPr>
          <w:rFonts w:ascii="Arial" w:hAnsi="Arial" w:cs="Arial"/>
          <w:sz w:val="24"/>
          <w:szCs w:val="24"/>
        </w:rPr>
        <w:t xml:space="preserve">lements of these figures </w:t>
      </w:r>
      <w:r w:rsidR="00F95586">
        <w:rPr>
          <w:rFonts w:ascii="Arial" w:hAnsi="Arial" w:cs="Arial"/>
          <w:sz w:val="24"/>
          <w:szCs w:val="24"/>
        </w:rPr>
        <w:t xml:space="preserve">are provided </w:t>
      </w:r>
      <w:r w:rsidRPr="00BD1081">
        <w:rPr>
          <w:rFonts w:ascii="Arial" w:hAnsi="Arial" w:cs="Arial"/>
          <w:sz w:val="24"/>
          <w:szCs w:val="24"/>
        </w:rPr>
        <w:t xml:space="preserve">to local authorities, to assist </w:t>
      </w:r>
      <w:r w:rsidR="00F95586">
        <w:rPr>
          <w:rFonts w:ascii="Arial" w:hAnsi="Arial" w:cs="Arial"/>
          <w:sz w:val="24"/>
          <w:szCs w:val="24"/>
        </w:rPr>
        <w:t xml:space="preserve">them </w:t>
      </w:r>
      <w:r w:rsidRPr="00BD1081">
        <w:rPr>
          <w:rFonts w:ascii="Arial" w:hAnsi="Arial" w:cs="Arial"/>
          <w:sz w:val="24"/>
          <w:szCs w:val="24"/>
        </w:rPr>
        <w:t xml:space="preserve">in </w:t>
      </w:r>
      <w:r w:rsidR="00F95586">
        <w:rPr>
          <w:rFonts w:ascii="Arial" w:hAnsi="Arial" w:cs="Arial"/>
          <w:sz w:val="24"/>
          <w:szCs w:val="24"/>
        </w:rPr>
        <w:t>targeting low usage</w:t>
      </w:r>
      <w:r w:rsidRPr="00BD1081">
        <w:rPr>
          <w:rFonts w:ascii="Arial" w:hAnsi="Arial" w:cs="Arial"/>
          <w:sz w:val="24"/>
          <w:szCs w:val="24"/>
        </w:rPr>
        <w:t xml:space="preserve"> individual schools. </w:t>
      </w:r>
    </w:p>
    <w:p w:rsidR="00BD1081" w:rsidRPr="00BD1081" w:rsidRDefault="00BD1081" w:rsidP="00230C38">
      <w:pPr>
        <w:pStyle w:val="ListParagraph"/>
        <w:spacing w:after="0" w:line="240" w:lineRule="auto"/>
        <w:ind w:left="851" w:hanging="851"/>
        <w:rPr>
          <w:rFonts w:ascii="Arial" w:hAnsi="Arial" w:cs="Arial"/>
          <w:sz w:val="24"/>
          <w:szCs w:val="24"/>
        </w:rPr>
      </w:pPr>
    </w:p>
    <w:p w:rsidR="005F7C81" w:rsidRDefault="0038069B" w:rsidP="00230C38">
      <w:pPr>
        <w:pStyle w:val="ListParagraph"/>
        <w:numPr>
          <w:ilvl w:val="1"/>
          <w:numId w:val="1"/>
        </w:numPr>
        <w:spacing w:after="0" w:line="240" w:lineRule="auto"/>
        <w:ind w:left="851" w:hanging="851"/>
        <w:rPr>
          <w:rFonts w:ascii="Arial" w:hAnsi="Arial" w:cs="Arial"/>
          <w:sz w:val="24"/>
          <w:szCs w:val="24"/>
        </w:rPr>
      </w:pPr>
      <w:r w:rsidRPr="00BD1081">
        <w:rPr>
          <w:rFonts w:ascii="Arial" w:hAnsi="Arial" w:cs="Arial"/>
          <w:sz w:val="24"/>
          <w:szCs w:val="24"/>
        </w:rPr>
        <w:t>The Hwb Digital Leaders also use this information to focus on particular elements of the platform which individual schools are not using effectively, so can target their training appropriately.</w:t>
      </w:r>
    </w:p>
    <w:p w:rsidR="005F7C81" w:rsidRPr="00D8755F" w:rsidRDefault="005F7C81" w:rsidP="00230C38">
      <w:pPr>
        <w:spacing w:after="0" w:line="240" w:lineRule="auto"/>
        <w:ind w:left="851" w:hanging="851"/>
        <w:rPr>
          <w:rFonts w:ascii="Arial" w:hAnsi="Arial" w:cs="Arial"/>
          <w:sz w:val="24"/>
          <w:szCs w:val="24"/>
        </w:rPr>
      </w:pPr>
    </w:p>
    <w:p w:rsidR="005F7C81" w:rsidRDefault="005F7C81" w:rsidP="00230C38">
      <w:pPr>
        <w:pStyle w:val="ListParagraph"/>
        <w:numPr>
          <w:ilvl w:val="1"/>
          <w:numId w:val="1"/>
        </w:numPr>
        <w:spacing w:after="0" w:line="240" w:lineRule="auto"/>
        <w:ind w:left="851" w:hanging="851"/>
        <w:rPr>
          <w:rFonts w:ascii="Arial" w:hAnsi="Arial" w:cs="Arial"/>
          <w:sz w:val="24"/>
          <w:szCs w:val="24"/>
        </w:rPr>
      </w:pPr>
      <w:r w:rsidRPr="00BD1081">
        <w:rPr>
          <w:rFonts w:ascii="Arial" w:hAnsi="Arial" w:cs="Arial"/>
          <w:sz w:val="24"/>
          <w:szCs w:val="24"/>
        </w:rPr>
        <w:t xml:space="preserve">CO </w:t>
      </w:r>
      <w:r w:rsidR="00F95586">
        <w:rPr>
          <w:rFonts w:ascii="Arial" w:hAnsi="Arial" w:cs="Arial"/>
          <w:sz w:val="24"/>
          <w:szCs w:val="24"/>
        </w:rPr>
        <w:t>highlighted</w:t>
      </w:r>
      <w:r w:rsidR="00F95586" w:rsidRPr="00BD1081">
        <w:rPr>
          <w:rFonts w:ascii="Arial" w:hAnsi="Arial" w:cs="Arial"/>
          <w:sz w:val="24"/>
          <w:szCs w:val="24"/>
        </w:rPr>
        <w:t xml:space="preserve"> </w:t>
      </w:r>
      <w:r w:rsidRPr="00BD1081">
        <w:rPr>
          <w:rFonts w:ascii="Arial" w:hAnsi="Arial" w:cs="Arial"/>
          <w:sz w:val="24"/>
          <w:szCs w:val="24"/>
        </w:rPr>
        <w:t xml:space="preserve">that the </w:t>
      </w:r>
      <w:r w:rsidR="00F95586">
        <w:rPr>
          <w:rFonts w:ascii="Arial" w:hAnsi="Arial" w:cs="Arial"/>
          <w:sz w:val="24"/>
          <w:szCs w:val="24"/>
        </w:rPr>
        <w:t xml:space="preserve">range of digital </w:t>
      </w:r>
      <w:r w:rsidRPr="00BD1081">
        <w:rPr>
          <w:rFonts w:ascii="Arial" w:hAnsi="Arial" w:cs="Arial"/>
          <w:sz w:val="24"/>
          <w:szCs w:val="24"/>
        </w:rPr>
        <w:t>tools</w:t>
      </w:r>
      <w:r w:rsidR="00F95586">
        <w:rPr>
          <w:rFonts w:ascii="Arial" w:hAnsi="Arial" w:cs="Arial"/>
          <w:sz w:val="24"/>
          <w:szCs w:val="24"/>
        </w:rPr>
        <w:t xml:space="preserve"> and resources</w:t>
      </w:r>
      <w:r w:rsidRPr="00BD1081">
        <w:rPr>
          <w:rFonts w:ascii="Arial" w:hAnsi="Arial" w:cs="Arial"/>
          <w:sz w:val="24"/>
          <w:szCs w:val="24"/>
        </w:rPr>
        <w:t xml:space="preserve"> </w:t>
      </w:r>
      <w:r w:rsidR="00F95586">
        <w:rPr>
          <w:rFonts w:ascii="Arial" w:hAnsi="Arial" w:cs="Arial"/>
          <w:sz w:val="24"/>
          <w:szCs w:val="24"/>
        </w:rPr>
        <w:t>which</w:t>
      </w:r>
      <w:r w:rsidR="00F95586" w:rsidRPr="00BD1081">
        <w:rPr>
          <w:rFonts w:ascii="Arial" w:hAnsi="Arial" w:cs="Arial"/>
          <w:sz w:val="24"/>
          <w:szCs w:val="24"/>
        </w:rPr>
        <w:t xml:space="preserve"> </w:t>
      </w:r>
      <w:r w:rsidRPr="00BD1081">
        <w:rPr>
          <w:rFonts w:ascii="Arial" w:hAnsi="Arial" w:cs="Arial"/>
          <w:sz w:val="24"/>
          <w:szCs w:val="24"/>
        </w:rPr>
        <w:t xml:space="preserve">Hwb provides are unparalleled in terms of free national provision. </w:t>
      </w:r>
    </w:p>
    <w:p w:rsidR="00BD1081" w:rsidRDefault="00BD1081" w:rsidP="00DB73B7">
      <w:pPr>
        <w:spacing w:after="0"/>
        <w:rPr>
          <w:rFonts w:ascii="Arial" w:hAnsi="Arial" w:cs="Arial"/>
          <w:b/>
          <w:sz w:val="24"/>
          <w:szCs w:val="24"/>
        </w:rPr>
      </w:pPr>
    </w:p>
    <w:p w:rsidR="00AF2FC5" w:rsidRDefault="00AF2FC5" w:rsidP="00DB73B7">
      <w:pPr>
        <w:spacing w:after="0"/>
        <w:rPr>
          <w:rFonts w:ascii="Arial" w:hAnsi="Arial" w:cs="Arial"/>
          <w:b/>
          <w:sz w:val="24"/>
          <w:szCs w:val="24"/>
        </w:rPr>
      </w:pPr>
    </w:p>
    <w:p w:rsidR="004870AB" w:rsidRDefault="004870AB" w:rsidP="00230C38">
      <w:pPr>
        <w:pStyle w:val="ListParagraph"/>
        <w:numPr>
          <w:ilvl w:val="0"/>
          <w:numId w:val="1"/>
        </w:numPr>
        <w:ind w:left="851" w:hanging="851"/>
        <w:rPr>
          <w:rFonts w:ascii="Arial" w:hAnsi="Arial" w:cs="Arial"/>
          <w:b/>
          <w:sz w:val="24"/>
          <w:szCs w:val="24"/>
        </w:rPr>
      </w:pPr>
      <w:r w:rsidRPr="00755A3E">
        <w:rPr>
          <w:rFonts w:ascii="Arial" w:hAnsi="Arial" w:cs="Arial"/>
          <w:b/>
          <w:sz w:val="24"/>
          <w:szCs w:val="24"/>
        </w:rPr>
        <w:t>British Council trip to Hong Kong – Dilwyn Owen</w:t>
      </w:r>
    </w:p>
    <w:p w:rsidR="00D8755F" w:rsidRPr="00755A3E" w:rsidRDefault="00D8755F" w:rsidP="00D8755F">
      <w:pPr>
        <w:pStyle w:val="ListParagraph"/>
        <w:rPr>
          <w:rFonts w:ascii="Arial" w:hAnsi="Arial" w:cs="Arial"/>
          <w:b/>
          <w:sz w:val="24"/>
          <w:szCs w:val="24"/>
        </w:rPr>
      </w:pPr>
    </w:p>
    <w:p w:rsidR="004870AB" w:rsidRDefault="004870AB" w:rsidP="00230C38">
      <w:pPr>
        <w:pStyle w:val="ListParagraph"/>
        <w:numPr>
          <w:ilvl w:val="1"/>
          <w:numId w:val="1"/>
        </w:numPr>
        <w:ind w:left="851" w:hanging="851"/>
        <w:rPr>
          <w:rFonts w:ascii="Arial" w:hAnsi="Arial" w:cs="Arial"/>
          <w:sz w:val="24"/>
          <w:szCs w:val="24"/>
        </w:rPr>
      </w:pPr>
      <w:r w:rsidRPr="00755A3E">
        <w:rPr>
          <w:rFonts w:ascii="Arial" w:hAnsi="Arial" w:cs="Arial"/>
          <w:sz w:val="24"/>
          <w:szCs w:val="24"/>
        </w:rPr>
        <w:t xml:space="preserve">DO </w:t>
      </w:r>
      <w:proofErr w:type="gramStart"/>
      <w:r w:rsidRPr="00755A3E">
        <w:rPr>
          <w:rFonts w:ascii="Arial" w:hAnsi="Arial" w:cs="Arial"/>
          <w:sz w:val="24"/>
          <w:szCs w:val="24"/>
        </w:rPr>
        <w:t>provided</w:t>
      </w:r>
      <w:proofErr w:type="gramEnd"/>
      <w:r w:rsidRPr="00755A3E">
        <w:rPr>
          <w:rFonts w:ascii="Arial" w:hAnsi="Arial" w:cs="Arial"/>
          <w:sz w:val="24"/>
          <w:szCs w:val="24"/>
        </w:rPr>
        <w:t xml:space="preserve"> some background on his recent trip to Hong Kong with the British Council. This was arranged for UK teachers to see how digital technologies have been implemented in schools there.</w:t>
      </w:r>
    </w:p>
    <w:p w:rsidR="00755A3E" w:rsidRPr="00755A3E" w:rsidRDefault="00755A3E" w:rsidP="00230C38">
      <w:pPr>
        <w:pStyle w:val="ListParagraph"/>
        <w:ind w:left="851" w:hanging="851"/>
        <w:rPr>
          <w:rFonts w:ascii="Arial" w:hAnsi="Arial" w:cs="Arial"/>
          <w:sz w:val="24"/>
          <w:szCs w:val="24"/>
        </w:rPr>
      </w:pPr>
    </w:p>
    <w:p w:rsidR="004870AB" w:rsidRDefault="004870AB" w:rsidP="00230C38">
      <w:pPr>
        <w:pStyle w:val="ListParagraph"/>
        <w:numPr>
          <w:ilvl w:val="1"/>
          <w:numId w:val="1"/>
        </w:numPr>
        <w:ind w:left="851" w:hanging="851"/>
        <w:rPr>
          <w:rFonts w:ascii="Arial" w:hAnsi="Arial" w:cs="Arial"/>
          <w:sz w:val="24"/>
          <w:szCs w:val="24"/>
        </w:rPr>
      </w:pPr>
      <w:r w:rsidRPr="00755A3E">
        <w:rPr>
          <w:rFonts w:ascii="Arial" w:hAnsi="Arial" w:cs="Arial"/>
          <w:sz w:val="24"/>
          <w:szCs w:val="24"/>
        </w:rPr>
        <w:t xml:space="preserve">DO also </w:t>
      </w:r>
      <w:proofErr w:type="gramStart"/>
      <w:r w:rsidRPr="00755A3E">
        <w:rPr>
          <w:rFonts w:ascii="Arial" w:hAnsi="Arial" w:cs="Arial"/>
          <w:sz w:val="24"/>
          <w:szCs w:val="24"/>
        </w:rPr>
        <w:t>provided</w:t>
      </w:r>
      <w:proofErr w:type="gramEnd"/>
      <w:r w:rsidRPr="00755A3E">
        <w:rPr>
          <w:rFonts w:ascii="Arial" w:hAnsi="Arial" w:cs="Arial"/>
          <w:sz w:val="24"/>
          <w:szCs w:val="24"/>
        </w:rPr>
        <w:t xml:space="preserve"> some basic information on the area. There are around 7m people living in an area the size of Anglesey and </w:t>
      </w:r>
      <w:proofErr w:type="spellStart"/>
      <w:r w:rsidRPr="00755A3E">
        <w:rPr>
          <w:rFonts w:ascii="Arial" w:hAnsi="Arial" w:cs="Arial"/>
          <w:sz w:val="24"/>
          <w:szCs w:val="24"/>
        </w:rPr>
        <w:t>Penllyn</w:t>
      </w:r>
      <w:proofErr w:type="spellEnd"/>
      <w:r w:rsidRPr="00755A3E">
        <w:rPr>
          <w:rFonts w:ascii="Arial" w:hAnsi="Arial" w:cs="Arial"/>
          <w:sz w:val="24"/>
          <w:szCs w:val="24"/>
        </w:rPr>
        <w:t>.</w:t>
      </w:r>
    </w:p>
    <w:p w:rsidR="00755A3E" w:rsidRPr="00755A3E" w:rsidRDefault="00755A3E" w:rsidP="00230C38">
      <w:pPr>
        <w:pStyle w:val="ListParagraph"/>
        <w:ind w:left="851" w:hanging="851"/>
        <w:rPr>
          <w:rFonts w:ascii="Arial" w:hAnsi="Arial" w:cs="Arial"/>
          <w:sz w:val="24"/>
          <w:szCs w:val="24"/>
        </w:rPr>
      </w:pPr>
    </w:p>
    <w:p w:rsidR="00755A3E" w:rsidRDefault="004870AB" w:rsidP="00230C38">
      <w:pPr>
        <w:pStyle w:val="ListParagraph"/>
        <w:numPr>
          <w:ilvl w:val="1"/>
          <w:numId w:val="1"/>
        </w:numPr>
        <w:ind w:left="851" w:hanging="851"/>
        <w:rPr>
          <w:rFonts w:ascii="Arial" w:hAnsi="Arial" w:cs="Arial"/>
          <w:sz w:val="24"/>
          <w:szCs w:val="24"/>
        </w:rPr>
      </w:pPr>
      <w:r w:rsidRPr="00755A3E">
        <w:rPr>
          <w:rFonts w:ascii="Arial" w:hAnsi="Arial" w:cs="Arial"/>
          <w:sz w:val="24"/>
          <w:szCs w:val="24"/>
        </w:rPr>
        <w:t xml:space="preserve">Throughout the five day trip, the teachers visited as many different types of schools as possible, including the </w:t>
      </w:r>
      <w:hyperlink r:id="rId10" w:history="1">
        <w:r w:rsidRPr="00755A3E">
          <w:rPr>
            <w:rStyle w:val="Hyperlink"/>
            <w:rFonts w:ascii="Arial" w:hAnsi="Arial" w:cs="Arial"/>
            <w:sz w:val="24"/>
            <w:szCs w:val="24"/>
          </w:rPr>
          <w:t>BSD Academy</w:t>
        </w:r>
      </w:hyperlink>
      <w:r w:rsidRPr="00755A3E">
        <w:rPr>
          <w:rFonts w:ascii="Arial" w:hAnsi="Arial" w:cs="Arial"/>
          <w:sz w:val="24"/>
          <w:szCs w:val="24"/>
        </w:rPr>
        <w:t xml:space="preserve">, </w:t>
      </w:r>
      <w:hyperlink r:id="rId11" w:history="1">
        <w:r w:rsidRPr="00755A3E">
          <w:rPr>
            <w:rStyle w:val="Hyperlink"/>
            <w:rFonts w:ascii="Arial" w:hAnsi="Arial" w:cs="Arial"/>
            <w:sz w:val="24"/>
            <w:szCs w:val="24"/>
          </w:rPr>
          <w:t>St Paul’s Convent School</w:t>
        </w:r>
      </w:hyperlink>
      <w:r w:rsidRPr="00755A3E">
        <w:rPr>
          <w:rFonts w:ascii="Arial" w:hAnsi="Arial" w:cs="Arial"/>
          <w:sz w:val="24"/>
          <w:szCs w:val="24"/>
        </w:rPr>
        <w:t xml:space="preserve">, </w:t>
      </w:r>
      <w:hyperlink r:id="rId12" w:history="1">
        <w:r w:rsidRPr="00755A3E">
          <w:rPr>
            <w:rStyle w:val="Hyperlink"/>
            <w:rFonts w:ascii="Arial" w:hAnsi="Arial" w:cs="Arial"/>
            <w:sz w:val="24"/>
            <w:szCs w:val="24"/>
          </w:rPr>
          <w:t>Education City</w:t>
        </w:r>
      </w:hyperlink>
      <w:r w:rsidRPr="00755A3E">
        <w:rPr>
          <w:rFonts w:ascii="Arial" w:hAnsi="Arial" w:cs="Arial"/>
          <w:sz w:val="24"/>
          <w:szCs w:val="24"/>
        </w:rPr>
        <w:t xml:space="preserve">, </w:t>
      </w:r>
      <w:hyperlink r:id="rId13" w:history="1">
        <w:r w:rsidRPr="00CD5B7F">
          <w:rPr>
            <w:rStyle w:val="Hyperlink"/>
            <w:rFonts w:ascii="Arial" w:hAnsi="Arial" w:cs="Arial"/>
            <w:sz w:val="24"/>
            <w:szCs w:val="24"/>
          </w:rPr>
          <w:t>English Schools Foundation</w:t>
        </w:r>
      </w:hyperlink>
      <w:r w:rsidRPr="00755A3E">
        <w:rPr>
          <w:rFonts w:ascii="Arial" w:hAnsi="Arial" w:cs="Arial"/>
          <w:sz w:val="24"/>
          <w:szCs w:val="24"/>
        </w:rPr>
        <w:t xml:space="preserve">, </w:t>
      </w:r>
      <w:hyperlink r:id="rId14" w:history="1">
        <w:r w:rsidRPr="00C97EF3">
          <w:rPr>
            <w:rStyle w:val="Hyperlink"/>
            <w:rFonts w:ascii="Arial" w:hAnsi="Arial" w:cs="Arial"/>
            <w:sz w:val="24"/>
            <w:szCs w:val="24"/>
          </w:rPr>
          <w:t>Independent Schools Foundation</w:t>
        </w:r>
      </w:hyperlink>
      <w:r w:rsidRPr="00755A3E">
        <w:rPr>
          <w:rFonts w:ascii="Arial" w:hAnsi="Arial" w:cs="Arial"/>
          <w:sz w:val="24"/>
          <w:szCs w:val="24"/>
        </w:rPr>
        <w:t xml:space="preserve">, </w:t>
      </w:r>
      <w:hyperlink r:id="rId15" w:history="1">
        <w:r w:rsidRPr="00C97EF3">
          <w:rPr>
            <w:rStyle w:val="Hyperlink"/>
            <w:rFonts w:ascii="Arial" w:hAnsi="Arial" w:cs="Arial"/>
            <w:sz w:val="24"/>
            <w:szCs w:val="24"/>
          </w:rPr>
          <w:t>The Education Bureau</w:t>
        </w:r>
      </w:hyperlink>
      <w:r w:rsidRPr="00755A3E">
        <w:rPr>
          <w:rFonts w:ascii="Arial" w:hAnsi="Arial" w:cs="Arial"/>
          <w:sz w:val="24"/>
          <w:szCs w:val="24"/>
        </w:rPr>
        <w:t xml:space="preserve">, </w:t>
      </w:r>
      <w:hyperlink r:id="rId16" w:history="1">
        <w:r w:rsidRPr="00C97EF3">
          <w:rPr>
            <w:rStyle w:val="Hyperlink"/>
            <w:rFonts w:ascii="Arial" w:hAnsi="Arial" w:cs="Arial"/>
            <w:sz w:val="24"/>
            <w:szCs w:val="24"/>
          </w:rPr>
          <w:t>King George V School</w:t>
        </w:r>
      </w:hyperlink>
      <w:r w:rsidRPr="00755A3E">
        <w:rPr>
          <w:rFonts w:ascii="Arial" w:hAnsi="Arial" w:cs="Arial"/>
          <w:sz w:val="24"/>
          <w:szCs w:val="24"/>
        </w:rPr>
        <w:t xml:space="preserve"> and </w:t>
      </w:r>
      <w:hyperlink r:id="rId17" w:history="1">
        <w:r w:rsidRPr="00C97EF3">
          <w:rPr>
            <w:rStyle w:val="Hyperlink"/>
            <w:rFonts w:ascii="Arial" w:hAnsi="Arial" w:cs="Arial"/>
            <w:sz w:val="24"/>
            <w:szCs w:val="24"/>
          </w:rPr>
          <w:t>True Light Middle School</w:t>
        </w:r>
      </w:hyperlink>
      <w:r w:rsidRPr="00755A3E">
        <w:rPr>
          <w:rFonts w:ascii="Arial" w:hAnsi="Arial" w:cs="Arial"/>
          <w:sz w:val="24"/>
          <w:szCs w:val="24"/>
        </w:rPr>
        <w:t xml:space="preserve">, as well as spending some time at the British Council itself. </w:t>
      </w:r>
    </w:p>
    <w:p w:rsidR="00755A3E" w:rsidRPr="00755A3E" w:rsidRDefault="00755A3E" w:rsidP="00755A3E">
      <w:pPr>
        <w:pStyle w:val="ListParagraph"/>
        <w:rPr>
          <w:rFonts w:ascii="Arial" w:hAnsi="Arial" w:cs="Arial"/>
          <w:sz w:val="24"/>
          <w:szCs w:val="24"/>
        </w:rPr>
      </w:pPr>
    </w:p>
    <w:p w:rsidR="00D12F0A" w:rsidRDefault="008173D2" w:rsidP="004C77A7">
      <w:pPr>
        <w:pStyle w:val="ListParagraph"/>
        <w:numPr>
          <w:ilvl w:val="1"/>
          <w:numId w:val="1"/>
        </w:numPr>
        <w:ind w:left="851" w:hanging="851"/>
        <w:rPr>
          <w:rFonts w:ascii="Arial" w:hAnsi="Arial" w:cs="Arial"/>
          <w:sz w:val="24"/>
          <w:szCs w:val="24"/>
        </w:rPr>
      </w:pPr>
      <w:r w:rsidRPr="00755A3E">
        <w:rPr>
          <w:rFonts w:ascii="Arial" w:hAnsi="Arial" w:cs="Arial"/>
          <w:sz w:val="24"/>
          <w:szCs w:val="24"/>
        </w:rPr>
        <w:lastRenderedPageBreak/>
        <w:t xml:space="preserve">DO stated that ICT was found to be very low on the list of popular subjects, and that the education system was more in line with that of the US. There is a very traditional </w:t>
      </w:r>
      <w:r w:rsidR="00C97EF3" w:rsidRPr="00755A3E">
        <w:rPr>
          <w:rFonts w:ascii="Arial" w:hAnsi="Arial" w:cs="Arial"/>
          <w:sz w:val="24"/>
          <w:szCs w:val="24"/>
        </w:rPr>
        <w:t>mind-set</w:t>
      </w:r>
      <w:r w:rsidR="00690647" w:rsidRPr="00755A3E">
        <w:rPr>
          <w:rFonts w:ascii="Arial" w:hAnsi="Arial" w:cs="Arial"/>
          <w:sz w:val="24"/>
          <w:szCs w:val="24"/>
        </w:rPr>
        <w:t xml:space="preserve"> and there is also a focus on more factual things to read, rather than novels. He also confirmed that all students must learn English as part of their studies. </w:t>
      </w:r>
    </w:p>
    <w:p w:rsidR="00755A3E" w:rsidRPr="00755A3E" w:rsidRDefault="00755A3E" w:rsidP="004C77A7">
      <w:pPr>
        <w:pStyle w:val="ListParagraph"/>
        <w:ind w:left="851" w:hanging="851"/>
        <w:rPr>
          <w:rFonts w:ascii="Arial" w:hAnsi="Arial" w:cs="Arial"/>
          <w:sz w:val="24"/>
          <w:szCs w:val="24"/>
        </w:rPr>
      </w:pPr>
    </w:p>
    <w:p w:rsidR="008173D2" w:rsidRPr="00755A3E" w:rsidRDefault="008173D2" w:rsidP="004C77A7">
      <w:pPr>
        <w:pStyle w:val="ListParagraph"/>
        <w:numPr>
          <w:ilvl w:val="1"/>
          <w:numId w:val="1"/>
        </w:numPr>
        <w:ind w:left="851" w:hanging="851"/>
        <w:rPr>
          <w:rFonts w:ascii="Arial" w:hAnsi="Arial" w:cs="Arial"/>
          <w:sz w:val="24"/>
          <w:szCs w:val="24"/>
        </w:rPr>
      </w:pPr>
      <w:r w:rsidRPr="00755A3E">
        <w:rPr>
          <w:rFonts w:ascii="Arial" w:hAnsi="Arial" w:cs="Arial"/>
          <w:sz w:val="24"/>
          <w:szCs w:val="24"/>
        </w:rPr>
        <w:t>DO highlighted the similarities between Hong Kong and the UK:</w:t>
      </w:r>
    </w:p>
    <w:p w:rsidR="008173D2" w:rsidRPr="00746905" w:rsidRDefault="008173D2" w:rsidP="00230C38">
      <w:pPr>
        <w:pStyle w:val="ListParagraph"/>
        <w:numPr>
          <w:ilvl w:val="2"/>
          <w:numId w:val="1"/>
        </w:numPr>
        <w:ind w:left="1701" w:hanging="850"/>
        <w:rPr>
          <w:rFonts w:ascii="Arial" w:hAnsi="Arial" w:cs="Arial"/>
          <w:sz w:val="24"/>
          <w:szCs w:val="24"/>
        </w:rPr>
      </w:pPr>
      <w:r w:rsidRPr="00746905">
        <w:rPr>
          <w:rFonts w:ascii="Arial" w:hAnsi="Arial" w:cs="Arial"/>
          <w:sz w:val="24"/>
          <w:szCs w:val="24"/>
        </w:rPr>
        <w:t>There is a government strategy in place (HK are currently on their fourth)</w:t>
      </w:r>
      <w:r w:rsidR="005F7C81">
        <w:rPr>
          <w:rFonts w:ascii="Arial" w:hAnsi="Arial" w:cs="Arial"/>
          <w:sz w:val="24"/>
          <w:szCs w:val="24"/>
        </w:rPr>
        <w:t>.</w:t>
      </w:r>
    </w:p>
    <w:p w:rsidR="008173D2" w:rsidRPr="00746905" w:rsidRDefault="008173D2" w:rsidP="00230C38">
      <w:pPr>
        <w:pStyle w:val="ListParagraph"/>
        <w:numPr>
          <w:ilvl w:val="2"/>
          <w:numId w:val="1"/>
        </w:numPr>
        <w:ind w:left="1701" w:hanging="850"/>
        <w:rPr>
          <w:rFonts w:ascii="Arial" w:hAnsi="Arial" w:cs="Arial"/>
          <w:sz w:val="24"/>
          <w:szCs w:val="24"/>
        </w:rPr>
      </w:pPr>
      <w:r w:rsidRPr="00746905">
        <w:rPr>
          <w:rFonts w:ascii="Arial" w:hAnsi="Arial" w:cs="Arial"/>
          <w:sz w:val="24"/>
          <w:szCs w:val="24"/>
        </w:rPr>
        <w:t>A government body oversees the implementation of the strategy</w:t>
      </w:r>
      <w:r w:rsidR="005F7C81">
        <w:rPr>
          <w:rFonts w:ascii="Arial" w:hAnsi="Arial" w:cs="Arial"/>
          <w:sz w:val="24"/>
          <w:szCs w:val="24"/>
        </w:rPr>
        <w:t>.</w:t>
      </w:r>
    </w:p>
    <w:p w:rsidR="008173D2" w:rsidRDefault="008173D2" w:rsidP="00230C38">
      <w:pPr>
        <w:pStyle w:val="ListParagraph"/>
        <w:numPr>
          <w:ilvl w:val="2"/>
          <w:numId w:val="1"/>
        </w:numPr>
        <w:ind w:left="1701" w:hanging="850"/>
        <w:rPr>
          <w:rFonts w:ascii="Arial" w:hAnsi="Arial" w:cs="Arial"/>
          <w:sz w:val="24"/>
          <w:szCs w:val="24"/>
        </w:rPr>
      </w:pPr>
      <w:r w:rsidRPr="00746905">
        <w:rPr>
          <w:rFonts w:ascii="Arial" w:hAnsi="Arial" w:cs="Arial"/>
          <w:sz w:val="24"/>
          <w:szCs w:val="24"/>
        </w:rPr>
        <w:t>There is a government portal for teachers, pupils and parents.</w:t>
      </w:r>
    </w:p>
    <w:p w:rsidR="00755A3E" w:rsidRPr="00746905" w:rsidRDefault="00755A3E" w:rsidP="004C77A7">
      <w:pPr>
        <w:pStyle w:val="ListParagraph"/>
        <w:ind w:left="851" w:hanging="851"/>
        <w:rPr>
          <w:rFonts w:ascii="Arial" w:hAnsi="Arial" w:cs="Arial"/>
          <w:sz w:val="24"/>
          <w:szCs w:val="24"/>
        </w:rPr>
      </w:pPr>
    </w:p>
    <w:p w:rsidR="00690647" w:rsidRDefault="00690647" w:rsidP="004C77A7">
      <w:pPr>
        <w:pStyle w:val="ListParagraph"/>
        <w:numPr>
          <w:ilvl w:val="1"/>
          <w:numId w:val="1"/>
        </w:numPr>
        <w:ind w:left="851" w:hanging="851"/>
        <w:rPr>
          <w:rFonts w:ascii="Arial" w:hAnsi="Arial" w:cs="Arial"/>
          <w:sz w:val="24"/>
          <w:szCs w:val="24"/>
        </w:rPr>
      </w:pPr>
      <w:r w:rsidRPr="00755A3E">
        <w:rPr>
          <w:rFonts w:ascii="Arial" w:hAnsi="Arial" w:cs="Arial"/>
          <w:sz w:val="24"/>
          <w:szCs w:val="24"/>
        </w:rPr>
        <w:t>4G services are very good and make Wi-Fi provided by schools effectively redundant.</w:t>
      </w:r>
    </w:p>
    <w:p w:rsidR="00755A3E" w:rsidRPr="00755A3E" w:rsidRDefault="00755A3E" w:rsidP="004C77A7">
      <w:pPr>
        <w:pStyle w:val="ListParagraph"/>
        <w:ind w:left="851" w:hanging="851"/>
        <w:rPr>
          <w:rFonts w:ascii="Arial" w:hAnsi="Arial" w:cs="Arial"/>
          <w:sz w:val="24"/>
          <w:szCs w:val="24"/>
        </w:rPr>
      </w:pPr>
    </w:p>
    <w:p w:rsidR="004870AB" w:rsidRPr="00755A3E" w:rsidRDefault="00690647" w:rsidP="00E92D97">
      <w:pPr>
        <w:pStyle w:val="ListParagraph"/>
        <w:numPr>
          <w:ilvl w:val="1"/>
          <w:numId w:val="1"/>
        </w:numPr>
        <w:spacing w:after="0"/>
        <w:ind w:left="851" w:hanging="851"/>
        <w:rPr>
          <w:rFonts w:ascii="Arial" w:hAnsi="Arial" w:cs="Arial"/>
          <w:sz w:val="24"/>
          <w:szCs w:val="24"/>
        </w:rPr>
      </w:pPr>
      <w:r w:rsidRPr="00755A3E">
        <w:rPr>
          <w:rFonts w:ascii="Arial" w:hAnsi="Arial" w:cs="Arial"/>
          <w:sz w:val="24"/>
          <w:szCs w:val="24"/>
        </w:rPr>
        <w:t xml:space="preserve">DO also </w:t>
      </w:r>
      <w:proofErr w:type="gramStart"/>
      <w:r w:rsidRPr="00755A3E">
        <w:rPr>
          <w:rFonts w:ascii="Arial" w:hAnsi="Arial" w:cs="Arial"/>
          <w:sz w:val="24"/>
          <w:szCs w:val="24"/>
        </w:rPr>
        <w:t>highlighted</w:t>
      </w:r>
      <w:proofErr w:type="gramEnd"/>
      <w:r w:rsidRPr="00755A3E">
        <w:rPr>
          <w:rFonts w:ascii="Arial" w:hAnsi="Arial" w:cs="Arial"/>
          <w:sz w:val="24"/>
          <w:szCs w:val="24"/>
        </w:rPr>
        <w:t xml:space="preserve"> the effective use of Bring Your Own Device (BYOD) schemes. Schools specify particular compatible devices and in certain cases</w:t>
      </w:r>
      <w:r w:rsidR="00A667D8" w:rsidRPr="00755A3E">
        <w:rPr>
          <w:rFonts w:ascii="Arial" w:hAnsi="Arial" w:cs="Arial"/>
          <w:sz w:val="24"/>
          <w:szCs w:val="24"/>
        </w:rPr>
        <w:t xml:space="preserve"> will buy</w:t>
      </w:r>
      <w:r w:rsidRPr="00755A3E">
        <w:rPr>
          <w:rFonts w:ascii="Arial" w:hAnsi="Arial" w:cs="Arial"/>
          <w:sz w:val="24"/>
          <w:szCs w:val="24"/>
        </w:rPr>
        <w:t xml:space="preserve"> these in bulk</w:t>
      </w:r>
      <w:r w:rsidR="00A667D8" w:rsidRPr="00755A3E">
        <w:rPr>
          <w:rFonts w:ascii="Arial" w:hAnsi="Arial" w:cs="Arial"/>
          <w:sz w:val="24"/>
          <w:szCs w:val="24"/>
        </w:rPr>
        <w:t>, offering them to students at a discounted price</w:t>
      </w:r>
      <w:r w:rsidRPr="00755A3E">
        <w:rPr>
          <w:rFonts w:ascii="Arial" w:hAnsi="Arial" w:cs="Arial"/>
          <w:sz w:val="24"/>
          <w:szCs w:val="24"/>
        </w:rPr>
        <w:t>.</w:t>
      </w:r>
    </w:p>
    <w:p w:rsidR="00755A3E" w:rsidRDefault="00755A3E" w:rsidP="00E92D97">
      <w:pPr>
        <w:spacing w:after="0" w:line="259" w:lineRule="auto"/>
        <w:rPr>
          <w:rFonts w:ascii="Arial" w:hAnsi="Arial" w:cs="Arial"/>
          <w:b/>
          <w:sz w:val="24"/>
          <w:szCs w:val="24"/>
        </w:rPr>
      </w:pPr>
    </w:p>
    <w:p w:rsidR="005741F0" w:rsidRDefault="005741F0" w:rsidP="00E92D97">
      <w:pPr>
        <w:spacing w:after="0" w:line="259" w:lineRule="auto"/>
        <w:rPr>
          <w:rFonts w:ascii="Arial" w:hAnsi="Arial" w:cs="Arial"/>
          <w:b/>
          <w:sz w:val="24"/>
          <w:szCs w:val="24"/>
        </w:rPr>
      </w:pPr>
    </w:p>
    <w:p w:rsidR="00A667D8" w:rsidRDefault="0052154E" w:rsidP="004C77A7">
      <w:pPr>
        <w:pStyle w:val="ListParagraph"/>
        <w:numPr>
          <w:ilvl w:val="0"/>
          <w:numId w:val="1"/>
        </w:numPr>
        <w:spacing w:after="160" w:line="259" w:lineRule="auto"/>
        <w:ind w:left="851" w:hanging="851"/>
        <w:rPr>
          <w:rFonts w:ascii="Arial" w:hAnsi="Arial" w:cs="Arial"/>
          <w:b/>
          <w:sz w:val="24"/>
          <w:szCs w:val="24"/>
        </w:rPr>
      </w:pPr>
      <w:r w:rsidRPr="00755A3E">
        <w:rPr>
          <w:rFonts w:ascii="Arial" w:hAnsi="Arial" w:cs="Arial"/>
          <w:b/>
          <w:sz w:val="24"/>
          <w:szCs w:val="24"/>
        </w:rPr>
        <w:t>Digital Competence Framework/</w:t>
      </w:r>
      <w:r w:rsidR="00A667D8" w:rsidRPr="00755A3E">
        <w:rPr>
          <w:rFonts w:ascii="Arial" w:hAnsi="Arial" w:cs="Arial"/>
          <w:b/>
          <w:sz w:val="24"/>
          <w:szCs w:val="24"/>
        </w:rPr>
        <w:t>Pioneer Schools</w:t>
      </w:r>
      <w:r w:rsidRPr="00755A3E">
        <w:rPr>
          <w:rFonts w:ascii="Arial" w:hAnsi="Arial" w:cs="Arial"/>
          <w:b/>
          <w:sz w:val="24"/>
          <w:szCs w:val="24"/>
        </w:rPr>
        <w:t xml:space="preserve"> – </w:t>
      </w:r>
      <w:proofErr w:type="spellStart"/>
      <w:r w:rsidRPr="00755A3E">
        <w:rPr>
          <w:rFonts w:ascii="Arial" w:hAnsi="Arial" w:cs="Arial"/>
          <w:b/>
          <w:sz w:val="24"/>
          <w:szCs w:val="24"/>
        </w:rPr>
        <w:t>Dilwyn</w:t>
      </w:r>
      <w:proofErr w:type="spellEnd"/>
      <w:r w:rsidRPr="00755A3E">
        <w:rPr>
          <w:rFonts w:ascii="Arial" w:hAnsi="Arial" w:cs="Arial"/>
          <w:b/>
          <w:sz w:val="24"/>
          <w:szCs w:val="24"/>
        </w:rPr>
        <w:t xml:space="preserve"> Owen and Tom Crick</w:t>
      </w:r>
    </w:p>
    <w:p w:rsidR="00755A3E" w:rsidRPr="00755A3E" w:rsidRDefault="00755A3E" w:rsidP="00755A3E">
      <w:pPr>
        <w:pStyle w:val="ListParagraph"/>
        <w:spacing w:after="160" w:line="259" w:lineRule="auto"/>
        <w:rPr>
          <w:rFonts w:ascii="Arial" w:hAnsi="Arial" w:cs="Arial"/>
          <w:b/>
          <w:sz w:val="24"/>
          <w:szCs w:val="24"/>
        </w:rPr>
      </w:pPr>
    </w:p>
    <w:p w:rsidR="00A667D8" w:rsidRPr="00755A3E" w:rsidRDefault="0052154E" w:rsidP="00230C38">
      <w:pPr>
        <w:pStyle w:val="ListParagraph"/>
        <w:numPr>
          <w:ilvl w:val="1"/>
          <w:numId w:val="1"/>
        </w:numPr>
        <w:spacing w:after="160" w:line="259" w:lineRule="auto"/>
        <w:ind w:hanging="851"/>
        <w:rPr>
          <w:rFonts w:ascii="Arial" w:hAnsi="Arial" w:cs="Arial"/>
          <w:sz w:val="24"/>
          <w:szCs w:val="24"/>
        </w:rPr>
      </w:pPr>
      <w:r w:rsidRPr="00755A3E">
        <w:rPr>
          <w:rFonts w:ascii="Arial" w:hAnsi="Arial" w:cs="Arial"/>
          <w:sz w:val="24"/>
          <w:szCs w:val="24"/>
        </w:rPr>
        <w:t xml:space="preserve">DO stated that </w:t>
      </w:r>
      <w:r w:rsidR="00A43168">
        <w:rPr>
          <w:rFonts w:ascii="Arial" w:hAnsi="Arial" w:cs="Arial"/>
          <w:sz w:val="24"/>
          <w:szCs w:val="24"/>
        </w:rPr>
        <w:t xml:space="preserve">it is </w:t>
      </w:r>
      <w:r w:rsidR="00D02E37">
        <w:rPr>
          <w:rFonts w:ascii="Arial" w:hAnsi="Arial" w:cs="Arial"/>
          <w:sz w:val="24"/>
          <w:szCs w:val="24"/>
        </w:rPr>
        <w:t xml:space="preserve">likely </w:t>
      </w:r>
      <w:r w:rsidR="00A43168">
        <w:rPr>
          <w:rFonts w:ascii="Arial" w:hAnsi="Arial" w:cs="Arial"/>
          <w:sz w:val="24"/>
          <w:szCs w:val="24"/>
        </w:rPr>
        <w:t xml:space="preserve">that </w:t>
      </w:r>
      <w:r w:rsidRPr="00755A3E">
        <w:rPr>
          <w:rFonts w:ascii="Arial" w:hAnsi="Arial" w:cs="Arial"/>
          <w:sz w:val="24"/>
          <w:szCs w:val="24"/>
        </w:rPr>
        <w:t xml:space="preserve">the new Digital Competence Framework will </w:t>
      </w:r>
      <w:r w:rsidR="00FC5A46">
        <w:rPr>
          <w:rFonts w:ascii="Arial" w:hAnsi="Arial" w:cs="Arial"/>
          <w:sz w:val="24"/>
          <w:szCs w:val="24"/>
        </w:rPr>
        <w:t xml:space="preserve">have </w:t>
      </w:r>
      <w:r w:rsidRPr="00755A3E">
        <w:rPr>
          <w:rFonts w:ascii="Arial" w:hAnsi="Arial" w:cs="Arial"/>
          <w:sz w:val="24"/>
          <w:szCs w:val="24"/>
        </w:rPr>
        <w:t>four categories</w:t>
      </w:r>
      <w:r w:rsidR="00FC5A46">
        <w:rPr>
          <w:rFonts w:ascii="Arial" w:hAnsi="Arial" w:cs="Arial"/>
          <w:sz w:val="24"/>
          <w:szCs w:val="24"/>
        </w:rPr>
        <w:t>:</w:t>
      </w:r>
    </w:p>
    <w:p w:rsidR="0052154E" w:rsidRPr="00746905" w:rsidRDefault="0052154E" w:rsidP="00230C38">
      <w:pPr>
        <w:pStyle w:val="ListParagraph"/>
        <w:numPr>
          <w:ilvl w:val="0"/>
          <w:numId w:val="5"/>
        </w:numPr>
        <w:spacing w:after="160" w:line="259" w:lineRule="auto"/>
        <w:ind w:hanging="555"/>
        <w:rPr>
          <w:rFonts w:ascii="Arial" w:hAnsi="Arial" w:cs="Arial"/>
          <w:sz w:val="24"/>
          <w:szCs w:val="24"/>
        </w:rPr>
      </w:pPr>
      <w:r w:rsidRPr="00746905">
        <w:rPr>
          <w:rFonts w:ascii="Arial" w:hAnsi="Arial" w:cs="Arial"/>
          <w:sz w:val="24"/>
          <w:szCs w:val="24"/>
        </w:rPr>
        <w:t>Using, Connecting and Collaborating</w:t>
      </w:r>
    </w:p>
    <w:p w:rsidR="0052154E" w:rsidRPr="00746905" w:rsidRDefault="0052154E" w:rsidP="00230C38">
      <w:pPr>
        <w:pStyle w:val="ListParagraph"/>
        <w:numPr>
          <w:ilvl w:val="0"/>
          <w:numId w:val="5"/>
        </w:numPr>
        <w:spacing w:after="160" w:line="259" w:lineRule="auto"/>
        <w:ind w:hanging="555"/>
        <w:rPr>
          <w:rFonts w:ascii="Arial" w:hAnsi="Arial" w:cs="Arial"/>
          <w:sz w:val="24"/>
          <w:szCs w:val="24"/>
        </w:rPr>
      </w:pPr>
      <w:r w:rsidRPr="00746905">
        <w:rPr>
          <w:rFonts w:ascii="Arial" w:hAnsi="Arial" w:cs="Arial"/>
          <w:sz w:val="24"/>
          <w:szCs w:val="24"/>
        </w:rPr>
        <w:t>Citizenship</w:t>
      </w:r>
    </w:p>
    <w:p w:rsidR="0052154E" w:rsidRPr="00746905" w:rsidRDefault="0052154E" w:rsidP="00230C38">
      <w:pPr>
        <w:pStyle w:val="ListParagraph"/>
        <w:numPr>
          <w:ilvl w:val="0"/>
          <w:numId w:val="5"/>
        </w:numPr>
        <w:spacing w:after="160" w:line="259" w:lineRule="auto"/>
        <w:ind w:hanging="555"/>
        <w:rPr>
          <w:rFonts w:ascii="Arial" w:hAnsi="Arial" w:cs="Arial"/>
          <w:sz w:val="24"/>
          <w:szCs w:val="24"/>
        </w:rPr>
      </w:pPr>
      <w:r w:rsidRPr="00746905">
        <w:rPr>
          <w:rFonts w:ascii="Arial" w:hAnsi="Arial" w:cs="Arial"/>
          <w:sz w:val="24"/>
          <w:szCs w:val="24"/>
        </w:rPr>
        <w:t xml:space="preserve">Researching, Making and Creating; and </w:t>
      </w:r>
    </w:p>
    <w:p w:rsidR="0052154E" w:rsidRDefault="0052154E" w:rsidP="00230C38">
      <w:pPr>
        <w:pStyle w:val="ListParagraph"/>
        <w:numPr>
          <w:ilvl w:val="0"/>
          <w:numId w:val="5"/>
        </w:numPr>
        <w:spacing w:after="160" w:line="259" w:lineRule="auto"/>
        <w:ind w:hanging="555"/>
        <w:rPr>
          <w:rFonts w:ascii="Arial" w:hAnsi="Arial" w:cs="Arial"/>
          <w:sz w:val="24"/>
          <w:szCs w:val="24"/>
        </w:rPr>
      </w:pPr>
      <w:r w:rsidRPr="00746905">
        <w:rPr>
          <w:rFonts w:ascii="Arial" w:hAnsi="Arial" w:cs="Arial"/>
          <w:sz w:val="24"/>
          <w:szCs w:val="24"/>
        </w:rPr>
        <w:t>Data and Computational Thinking</w:t>
      </w:r>
    </w:p>
    <w:p w:rsidR="003355C2" w:rsidRDefault="003355C2" w:rsidP="003355C2">
      <w:pPr>
        <w:pStyle w:val="ListParagraph"/>
        <w:spacing w:after="160" w:line="259" w:lineRule="auto"/>
        <w:ind w:left="1506"/>
        <w:rPr>
          <w:rFonts w:ascii="Arial" w:hAnsi="Arial" w:cs="Arial"/>
          <w:sz w:val="24"/>
          <w:szCs w:val="24"/>
        </w:rPr>
      </w:pPr>
    </w:p>
    <w:p w:rsidR="0052154E" w:rsidRDefault="0052154E"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rPr>
        <w:t xml:space="preserve">TC, who is Chair of the Quality Assurance (QA) group, stated that </w:t>
      </w:r>
      <w:r w:rsidR="00FB3D95">
        <w:rPr>
          <w:rFonts w:ascii="Arial" w:hAnsi="Arial" w:cs="Arial"/>
          <w:sz w:val="24"/>
          <w:szCs w:val="24"/>
        </w:rPr>
        <w:t xml:space="preserve">a primary focus had been to </w:t>
      </w:r>
      <w:r w:rsidRPr="00755A3E">
        <w:rPr>
          <w:rFonts w:ascii="Arial" w:hAnsi="Arial" w:cs="Arial"/>
          <w:sz w:val="24"/>
          <w:szCs w:val="24"/>
        </w:rPr>
        <w:t xml:space="preserve">keep the four areas as balanced as possible, </w:t>
      </w:r>
      <w:r w:rsidR="00FB3D95">
        <w:rPr>
          <w:rFonts w:ascii="Arial" w:hAnsi="Arial" w:cs="Arial"/>
          <w:sz w:val="24"/>
          <w:szCs w:val="24"/>
        </w:rPr>
        <w:t xml:space="preserve">we well as ensuring that these are aspirational and reflect what a digitally competent young person should look like, linking back to the four purposes. Furthermore, it is crucial that the framework is embraced and embedded sufficiently into the new curriculum for it to be a success. </w:t>
      </w:r>
    </w:p>
    <w:p w:rsidR="00755A3E" w:rsidRPr="00755A3E" w:rsidRDefault="00755A3E" w:rsidP="00230C38">
      <w:pPr>
        <w:pStyle w:val="ListParagraph"/>
        <w:spacing w:after="160" w:line="259" w:lineRule="auto"/>
        <w:ind w:left="851" w:hanging="851"/>
        <w:rPr>
          <w:rFonts w:ascii="Arial" w:hAnsi="Arial" w:cs="Arial"/>
          <w:sz w:val="24"/>
          <w:szCs w:val="24"/>
        </w:rPr>
      </w:pPr>
    </w:p>
    <w:p w:rsidR="00755A3E" w:rsidRDefault="0052154E"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rPr>
        <w:t xml:space="preserve">There will be another two day workshop on 11 and 12 February, with the QA group due to meet on 29 February. At this point, </w:t>
      </w:r>
      <w:r w:rsidR="00404F2C" w:rsidRPr="00755A3E">
        <w:rPr>
          <w:rFonts w:ascii="Arial" w:hAnsi="Arial" w:cs="Arial"/>
          <w:sz w:val="24"/>
          <w:szCs w:val="24"/>
        </w:rPr>
        <w:t>the Hwb Digital Leaders and pioneer schools will be free to share</w:t>
      </w:r>
      <w:r w:rsidRPr="00755A3E">
        <w:rPr>
          <w:rFonts w:ascii="Arial" w:hAnsi="Arial" w:cs="Arial"/>
          <w:sz w:val="24"/>
          <w:szCs w:val="24"/>
        </w:rPr>
        <w:t xml:space="preserve"> </w:t>
      </w:r>
      <w:r w:rsidR="00404F2C" w:rsidRPr="00755A3E">
        <w:rPr>
          <w:rFonts w:ascii="Arial" w:hAnsi="Arial" w:cs="Arial"/>
          <w:sz w:val="24"/>
          <w:szCs w:val="24"/>
        </w:rPr>
        <w:t xml:space="preserve">the framework with their </w:t>
      </w:r>
      <w:r w:rsidRPr="00755A3E">
        <w:rPr>
          <w:rFonts w:ascii="Arial" w:hAnsi="Arial" w:cs="Arial"/>
          <w:sz w:val="24"/>
          <w:szCs w:val="24"/>
        </w:rPr>
        <w:t>cluster schools</w:t>
      </w:r>
      <w:r w:rsidR="00833F47" w:rsidRPr="00755A3E">
        <w:rPr>
          <w:rFonts w:ascii="Arial" w:hAnsi="Arial" w:cs="Arial"/>
          <w:sz w:val="24"/>
          <w:szCs w:val="24"/>
        </w:rPr>
        <w:t xml:space="preserve"> </w:t>
      </w:r>
      <w:r w:rsidR="00404F2C" w:rsidRPr="00755A3E">
        <w:rPr>
          <w:rFonts w:ascii="Arial" w:hAnsi="Arial" w:cs="Arial"/>
          <w:sz w:val="24"/>
          <w:szCs w:val="24"/>
        </w:rPr>
        <w:t xml:space="preserve">and others </w:t>
      </w:r>
      <w:r w:rsidR="00833F47" w:rsidRPr="00755A3E">
        <w:rPr>
          <w:rFonts w:ascii="Arial" w:hAnsi="Arial" w:cs="Arial"/>
          <w:sz w:val="24"/>
          <w:szCs w:val="24"/>
        </w:rPr>
        <w:t>within their network</w:t>
      </w:r>
      <w:r w:rsidRPr="00755A3E">
        <w:rPr>
          <w:rFonts w:ascii="Arial" w:hAnsi="Arial" w:cs="Arial"/>
          <w:sz w:val="24"/>
          <w:szCs w:val="24"/>
        </w:rPr>
        <w:t xml:space="preserve">, </w:t>
      </w:r>
      <w:r w:rsidR="00404F2C" w:rsidRPr="00755A3E">
        <w:rPr>
          <w:rFonts w:ascii="Arial" w:hAnsi="Arial" w:cs="Arial"/>
          <w:sz w:val="24"/>
          <w:szCs w:val="24"/>
        </w:rPr>
        <w:t xml:space="preserve">in </w:t>
      </w:r>
      <w:r w:rsidR="00404F2C" w:rsidRPr="00755A3E">
        <w:rPr>
          <w:rFonts w:ascii="Arial" w:hAnsi="Arial" w:cs="Arial"/>
          <w:sz w:val="24"/>
          <w:szCs w:val="24"/>
        </w:rPr>
        <w:lastRenderedPageBreak/>
        <w:t xml:space="preserve">order </w:t>
      </w:r>
      <w:r w:rsidRPr="00755A3E">
        <w:rPr>
          <w:rFonts w:ascii="Arial" w:hAnsi="Arial" w:cs="Arial"/>
          <w:sz w:val="24"/>
          <w:szCs w:val="24"/>
        </w:rPr>
        <w:t xml:space="preserve">to gain </w:t>
      </w:r>
      <w:r w:rsidR="00833F47" w:rsidRPr="00755A3E">
        <w:rPr>
          <w:rFonts w:ascii="Arial" w:hAnsi="Arial" w:cs="Arial"/>
          <w:sz w:val="24"/>
          <w:szCs w:val="24"/>
        </w:rPr>
        <w:t xml:space="preserve">as much </w:t>
      </w:r>
      <w:r w:rsidRPr="00755A3E">
        <w:rPr>
          <w:rFonts w:ascii="Arial" w:hAnsi="Arial" w:cs="Arial"/>
          <w:sz w:val="24"/>
          <w:szCs w:val="24"/>
        </w:rPr>
        <w:t>feedback</w:t>
      </w:r>
      <w:r w:rsidR="00833F47" w:rsidRPr="00755A3E">
        <w:rPr>
          <w:rFonts w:ascii="Arial" w:hAnsi="Arial" w:cs="Arial"/>
          <w:sz w:val="24"/>
          <w:szCs w:val="24"/>
        </w:rPr>
        <w:t xml:space="preserve"> as possible</w:t>
      </w:r>
      <w:r w:rsidR="00404F2C" w:rsidRPr="00755A3E">
        <w:rPr>
          <w:rFonts w:ascii="Arial" w:hAnsi="Arial" w:cs="Arial"/>
          <w:sz w:val="24"/>
          <w:szCs w:val="24"/>
        </w:rPr>
        <w:t>, which will be fed back to the QA group</w:t>
      </w:r>
      <w:r w:rsidRPr="00755A3E">
        <w:rPr>
          <w:rFonts w:ascii="Arial" w:hAnsi="Arial" w:cs="Arial"/>
          <w:sz w:val="24"/>
          <w:szCs w:val="24"/>
        </w:rPr>
        <w:t>.</w:t>
      </w:r>
    </w:p>
    <w:p w:rsidR="00755A3E" w:rsidRPr="00755A3E" w:rsidRDefault="00755A3E" w:rsidP="00230C38">
      <w:pPr>
        <w:pStyle w:val="ListParagraph"/>
        <w:ind w:left="851" w:hanging="851"/>
        <w:rPr>
          <w:rFonts w:ascii="Arial" w:hAnsi="Arial" w:cs="Arial"/>
          <w:sz w:val="24"/>
          <w:szCs w:val="24"/>
        </w:rPr>
      </w:pPr>
    </w:p>
    <w:p w:rsidR="00755A3E" w:rsidRDefault="00404F2C"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rPr>
        <w:t>TC also confirmed that the framework will not refer to individual</w:t>
      </w:r>
      <w:r w:rsidR="00FB3D95">
        <w:rPr>
          <w:rFonts w:ascii="Arial" w:hAnsi="Arial" w:cs="Arial"/>
          <w:sz w:val="24"/>
          <w:szCs w:val="24"/>
        </w:rPr>
        <w:t xml:space="preserve"> tools or </w:t>
      </w:r>
      <w:r w:rsidRPr="00755A3E">
        <w:rPr>
          <w:rFonts w:ascii="Arial" w:hAnsi="Arial" w:cs="Arial"/>
          <w:sz w:val="24"/>
          <w:szCs w:val="24"/>
        </w:rPr>
        <w:t>products. However, any exemplar materials being produced alongside this could, if needed</w:t>
      </w:r>
      <w:r w:rsidR="00FB3D95">
        <w:rPr>
          <w:rFonts w:ascii="Arial" w:hAnsi="Arial" w:cs="Arial"/>
          <w:sz w:val="24"/>
          <w:szCs w:val="24"/>
        </w:rPr>
        <w:t>, as well as being regularly updated</w:t>
      </w:r>
      <w:r w:rsidRPr="00755A3E">
        <w:rPr>
          <w:rFonts w:ascii="Arial" w:hAnsi="Arial" w:cs="Arial"/>
          <w:sz w:val="24"/>
          <w:szCs w:val="24"/>
        </w:rPr>
        <w:t>.</w:t>
      </w:r>
      <w:r w:rsidR="0052154E" w:rsidRPr="00755A3E">
        <w:rPr>
          <w:rFonts w:ascii="Arial" w:hAnsi="Arial" w:cs="Arial"/>
          <w:sz w:val="24"/>
          <w:szCs w:val="24"/>
        </w:rPr>
        <w:t xml:space="preserve"> </w:t>
      </w:r>
    </w:p>
    <w:p w:rsidR="00755A3E" w:rsidRPr="00755A3E" w:rsidRDefault="00755A3E" w:rsidP="00230C38">
      <w:pPr>
        <w:pStyle w:val="ListParagraph"/>
        <w:ind w:left="851" w:hanging="851"/>
        <w:rPr>
          <w:rFonts w:ascii="Arial" w:hAnsi="Arial" w:cs="Arial"/>
          <w:sz w:val="24"/>
          <w:szCs w:val="24"/>
        </w:rPr>
      </w:pPr>
    </w:p>
    <w:p w:rsidR="0052154E" w:rsidRDefault="00646364"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rPr>
        <w:t>MJ highlighted issues around making the Digital Competence Framework compulsory.</w:t>
      </w:r>
    </w:p>
    <w:p w:rsidR="00755A3E" w:rsidRDefault="00755A3E" w:rsidP="00755A3E">
      <w:pPr>
        <w:pStyle w:val="ListParagraph"/>
        <w:spacing w:after="160" w:line="259" w:lineRule="auto"/>
        <w:ind w:left="786"/>
        <w:rPr>
          <w:rFonts w:ascii="Arial" w:hAnsi="Arial" w:cs="Arial"/>
          <w:sz w:val="24"/>
          <w:szCs w:val="24"/>
        </w:rPr>
      </w:pPr>
    </w:p>
    <w:p w:rsidR="00E92D97" w:rsidRPr="00755A3E" w:rsidRDefault="00E92D97" w:rsidP="00755A3E">
      <w:pPr>
        <w:pStyle w:val="ListParagraph"/>
        <w:spacing w:after="160" w:line="259" w:lineRule="auto"/>
        <w:ind w:left="786"/>
        <w:rPr>
          <w:rFonts w:ascii="Arial" w:hAnsi="Arial" w:cs="Arial"/>
          <w:sz w:val="24"/>
          <w:szCs w:val="24"/>
        </w:rPr>
      </w:pPr>
    </w:p>
    <w:p w:rsidR="00BF37E2" w:rsidRDefault="00BF37E2" w:rsidP="00230C38">
      <w:pPr>
        <w:pStyle w:val="ListParagraph"/>
        <w:numPr>
          <w:ilvl w:val="0"/>
          <w:numId w:val="1"/>
        </w:numPr>
        <w:spacing w:after="160" w:line="259" w:lineRule="auto"/>
        <w:ind w:left="851" w:hanging="851"/>
        <w:rPr>
          <w:rFonts w:ascii="Arial" w:hAnsi="Arial" w:cs="Arial"/>
          <w:b/>
          <w:sz w:val="24"/>
          <w:szCs w:val="24"/>
        </w:rPr>
      </w:pPr>
      <w:r w:rsidRPr="00755A3E">
        <w:rPr>
          <w:rFonts w:ascii="Arial" w:hAnsi="Arial" w:cs="Arial"/>
          <w:b/>
          <w:sz w:val="24"/>
          <w:szCs w:val="24"/>
        </w:rPr>
        <w:t>Minutes of last meeting – 6 October 2015</w:t>
      </w:r>
    </w:p>
    <w:p w:rsidR="00755A3E" w:rsidRPr="00755A3E" w:rsidRDefault="00755A3E" w:rsidP="00755A3E">
      <w:pPr>
        <w:pStyle w:val="ListParagraph"/>
        <w:spacing w:after="160" w:line="259" w:lineRule="auto"/>
        <w:rPr>
          <w:rFonts w:ascii="Arial" w:hAnsi="Arial" w:cs="Arial"/>
          <w:b/>
          <w:sz w:val="24"/>
          <w:szCs w:val="24"/>
        </w:rPr>
      </w:pPr>
    </w:p>
    <w:p w:rsidR="00BF37E2" w:rsidRDefault="00BF37E2"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rPr>
        <w:t>CR to investigate actions 2.15 and 2.22.</w:t>
      </w:r>
    </w:p>
    <w:p w:rsidR="00755A3E" w:rsidRPr="00755A3E" w:rsidRDefault="00755A3E" w:rsidP="00230C38">
      <w:pPr>
        <w:pStyle w:val="ListParagraph"/>
        <w:spacing w:after="160" w:line="259" w:lineRule="auto"/>
        <w:ind w:left="851" w:hanging="851"/>
        <w:rPr>
          <w:rFonts w:ascii="Arial" w:hAnsi="Arial" w:cs="Arial"/>
          <w:sz w:val="24"/>
          <w:szCs w:val="24"/>
        </w:rPr>
      </w:pPr>
    </w:p>
    <w:p w:rsidR="009D1C6C" w:rsidRDefault="00BF37E2" w:rsidP="00230C38">
      <w:pPr>
        <w:pStyle w:val="ListParagraph"/>
        <w:numPr>
          <w:ilvl w:val="1"/>
          <w:numId w:val="1"/>
        </w:numPr>
        <w:spacing w:after="160" w:line="259" w:lineRule="auto"/>
        <w:ind w:left="851" w:hanging="851"/>
        <w:rPr>
          <w:rFonts w:ascii="Arial" w:hAnsi="Arial" w:cs="Arial"/>
          <w:sz w:val="24"/>
          <w:szCs w:val="24"/>
        </w:rPr>
      </w:pPr>
      <w:proofErr w:type="spellStart"/>
      <w:r w:rsidRPr="00755A3E">
        <w:rPr>
          <w:rFonts w:ascii="Arial" w:hAnsi="Arial" w:cs="Arial"/>
          <w:sz w:val="24"/>
          <w:szCs w:val="24"/>
        </w:rPr>
        <w:t>SBr</w:t>
      </w:r>
      <w:proofErr w:type="spellEnd"/>
      <w:r w:rsidRPr="00755A3E">
        <w:rPr>
          <w:rFonts w:ascii="Arial" w:hAnsi="Arial" w:cs="Arial"/>
          <w:sz w:val="24"/>
          <w:szCs w:val="24"/>
        </w:rPr>
        <w:t xml:space="preserve"> provided an update on the </w:t>
      </w:r>
      <w:r w:rsidR="009D1C6C" w:rsidRPr="00755A3E">
        <w:rPr>
          <w:rFonts w:ascii="Arial" w:hAnsi="Arial" w:cs="Arial"/>
          <w:sz w:val="24"/>
          <w:szCs w:val="24"/>
        </w:rPr>
        <w:t xml:space="preserve">Estyn inspection </w:t>
      </w:r>
      <w:r w:rsidRPr="00755A3E">
        <w:rPr>
          <w:rFonts w:ascii="Arial" w:hAnsi="Arial" w:cs="Arial"/>
          <w:sz w:val="24"/>
          <w:szCs w:val="24"/>
        </w:rPr>
        <w:t xml:space="preserve">consultation referred to at point 2.23. </w:t>
      </w:r>
    </w:p>
    <w:p w:rsidR="00755A3E" w:rsidRPr="00755A3E" w:rsidRDefault="00755A3E" w:rsidP="00230C38">
      <w:pPr>
        <w:pStyle w:val="ListParagraph"/>
        <w:ind w:left="851" w:hanging="851"/>
        <w:rPr>
          <w:rFonts w:ascii="Arial" w:hAnsi="Arial" w:cs="Arial"/>
          <w:sz w:val="24"/>
          <w:szCs w:val="24"/>
        </w:rPr>
      </w:pPr>
    </w:p>
    <w:p w:rsidR="00BF37E2" w:rsidRPr="00755A3E" w:rsidRDefault="00BF37E2"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rPr>
        <w:t xml:space="preserve">Over 2,200 responses were received, with Arad Consulting </w:t>
      </w:r>
      <w:r w:rsidR="00AD74A9" w:rsidRPr="00755A3E">
        <w:rPr>
          <w:rFonts w:ascii="Arial" w:hAnsi="Arial" w:cs="Arial"/>
          <w:sz w:val="24"/>
          <w:szCs w:val="24"/>
        </w:rPr>
        <w:t xml:space="preserve">approaching harder to reach groups as to their opinions on inspection. </w:t>
      </w:r>
    </w:p>
    <w:p w:rsidR="00755A3E" w:rsidRDefault="00755A3E" w:rsidP="00230C38">
      <w:pPr>
        <w:pStyle w:val="ListParagraph"/>
        <w:spacing w:after="160" w:line="259" w:lineRule="auto"/>
        <w:ind w:left="851" w:hanging="851"/>
        <w:rPr>
          <w:rFonts w:ascii="Arial" w:hAnsi="Arial" w:cs="Arial"/>
          <w:sz w:val="24"/>
          <w:szCs w:val="24"/>
        </w:rPr>
      </w:pPr>
    </w:p>
    <w:p w:rsidR="00206993" w:rsidRDefault="00206993"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rPr>
        <w:t>Various issues have been raised so far, including the size and scope of inspections, and particularly the length of notice periods prior to an inspection taking place.</w:t>
      </w:r>
    </w:p>
    <w:p w:rsidR="00755A3E" w:rsidRPr="00755A3E" w:rsidRDefault="00755A3E" w:rsidP="00230C38">
      <w:pPr>
        <w:pStyle w:val="ListParagraph"/>
        <w:ind w:left="851" w:hanging="851"/>
        <w:rPr>
          <w:rFonts w:ascii="Arial" w:hAnsi="Arial" w:cs="Arial"/>
          <w:sz w:val="24"/>
          <w:szCs w:val="24"/>
        </w:rPr>
      </w:pPr>
    </w:p>
    <w:p w:rsidR="00AD74A9" w:rsidRPr="00755A3E" w:rsidRDefault="00AD74A9"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rPr>
        <w:t xml:space="preserve">There will be a national stakeholder meeting in Llandrindod </w:t>
      </w:r>
      <w:r w:rsidR="00F622F2" w:rsidRPr="00755A3E">
        <w:rPr>
          <w:rFonts w:ascii="Arial" w:hAnsi="Arial" w:cs="Arial"/>
          <w:sz w:val="24"/>
          <w:szCs w:val="24"/>
        </w:rPr>
        <w:t>Wells</w:t>
      </w:r>
      <w:r w:rsidR="00206993" w:rsidRPr="00755A3E">
        <w:rPr>
          <w:rFonts w:ascii="Arial" w:hAnsi="Arial" w:cs="Arial"/>
          <w:sz w:val="24"/>
          <w:szCs w:val="24"/>
        </w:rPr>
        <w:t xml:space="preserve"> where new propositions and inspection models will be put forward for consideration. </w:t>
      </w:r>
    </w:p>
    <w:p w:rsidR="009D1C6C" w:rsidRDefault="009D1C6C" w:rsidP="00230C38">
      <w:pPr>
        <w:spacing w:after="0" w:line="259" w:lineRule="auto"/>
        <w:ind w:left="357" w:firstLine="494"/>
        <w:rPr>
          <w:rFonts w:ascii="Arial" w:hAnsi="Arial" w:cs="Arial"/>
          <w:b/>
          <w:sz w:val="24"/>
          <w:szCs w:val="24"/>
        </w:rPr>
      </w:pPr>
      <w:r w:rsidRPr="00755A3E">
        <w:rPr>
          <w:rFonts w:ascii="Arial" w:hAnsi="Arial" w:cs="Arial"/>
          <w:b/>
          <w:sz w:val="24"/>
          <w:szCs w:val="24"/>
        </w:rPr>
        <w:t>Hwb Communications Plan</w:t>
      </w:r>
    </w:p>
    <w:p w:rsidR="00230C38" w:rsidRPr="00755A3E" w:rsidRDefault="00230C38" w:rsidP="00230C38">
      <w:pPr>
        <w:spacing w:after="0" w:line="259" w:lineRule="auto"/>
        <w:ind w:left="357" w:firstLine="494"/>
        <w:rPr>
          <w:rFonts w:ascii="Arial" w:hAnsi="Arial" w:cs="Arial"/>
          <w:b/>
          <w:sz w:val="24"/>
          <w:szCs w:val="24"/>
        </w:rPr>
      </w:pPr>
    </w:p>
    <w:p w:rsidR="009D1C6C" w:rsidRDefault="00DA3F11" w:rsidP="00230C38">
      <w:pPr>
        <w:pStyle w:val="ListParagraph"/>
        <w:numPr>
          <w:ilvl w:val="1"/>
          <w:numId w:val="1"/>
        </w:numPr>
        <w:spacing w:after="0" w:line="259" w:lineRule="auto"/>
        <w:ind w:left="851" w:hanging="851"/>
        <w:rPr>
          <w:rFonts w:ascii="Arial" w:hAnsi="Arial" w:cs="Arial"/>
          <w:sz w:val="24"/>
          <w:szCs w:val="24"/>
        </w:rPr>
      </w:pPr>
      <w:r w:rsidRPr="00755A3E">
        <w:rPr>
          <w:rFonts w:ascii="Arial" w:hAnsi="Arial" w:cs="Arial"/>
          <w:sz w:val="24"/>
          <w:szCs w:val="24"/>
        </w:rPr>
        <w:t>Feedback received</w:t>
      </w:r>
      <w:r w:rsidR="009D1C6C" w:rsidRPr="00755A3E">
        <w:rPr>
          <w:rFonts w:ascii="Arial" w:hAnsi="Arial" w:cs="Arial"/>
          <w:sz w:val="24"/>
          <w:szCs w:val="24"/>
        </w:rPr>
        <w:t xml:space="preserve"> at the last Council meeting has been acted upon and a Communications plan is being drafted. Focus groups will be held shortly to consider the plans, with 2 to 3 scheduled for each region.</w:t>
      </w:r>
    </w:p>
    <w:p w:rsidR="00230C38" w:rsidRPr="00755A3E" w:rsidRDefault="00230C38" w:rsidP="00230C38">
      <w:pPr>
        <w:pStyle w:val="ListParagraph"/>
        <w:spacing w:after="0" w:line="259" w:lineRule="auto"/>
        <w:ind w:left="851"/>
        <w:rPr>
          <w:rFonts w:ascii="Arial" w:hAnsi="Arial" w:cs="Arial"/>
          <w:sz w:val="24"/>
          <w:szCs w:val="24"/>
        </w:rPr>
      </w:pPr>
    </w:p>
    <w:p w:rsidR="009D1C6C" w:rsidRDefault="009D1C6C" w:rsidP="00230C38">
      <w:pPr>
        <w:spacing w:after="0" w:line="259" w:lineRule="auto"/>
        <w:ind w:firstLine="851"/>
        <w:rPr>
          <w:rFonts w:ascii="Arial" w:hAnsi="Arial" w:cs="Arial"/>
          <w:b/>
          <w:sz w:val="24"/>
          <w:szCs w:val="24"/>
        </w:rPr>
      </w:pPr>
      <w:r w:rsidRPr="00755A3E">
        <w:rPr>
          <w:rFonts w:ascii="Arial" w:hAnsi="Arial" w:cs="Arial"/>
          <w:b/>
          <w:sz w:val="24"/>
          <w:szCs w:val="24"/>
        </w:rPr>
        <w:t>Digital Content Forum</w:t>
      </w:r>
    </w:p>
    <w:p w:rsidR="00230C38" w:rsidRPr="00755A3E" w:rsidRDefault="00230C38" w:rsidP="00230C38">
      <w:pPr>
        <w:spacing w:after="0" w:line="259" w:lineRule="auto"/>
        <w:ind w:firstLine="720"/>
        <w:rPr>
          <w:rFonts w:ascii="Arial" w:hAnsi="Arial" w:cs="Arial"/>
          <w:b/>
          <w:sz w:val="24"/>
          <w:szCs w:val="24"/>
        </w:rPr>
      </w:pPr>
    </w:p>
    <w:p w:rsidR="00FC5A46" w:rsidRDefault="009D1C6C" w:rsidP="00230C38">
      <w:pPr>
        <w:pStyle w:val="ListParagraph"/>
        <w:numPr>
          <w:ilvl w:val="1"/>
          <w:numId w:val="1"/>
        </w:numPr>
        <w:spacing w:after="0" w:line="240" w:lineRule="auto"/>
        <w:ind w:left="851" w:hanging="851"/>
        <w:rPr>
          <w:rFonts w:ascii="Arial" w:hAnsi="Arial" w:cs="Arial"/>
          <w:sz w:val="24"/>
          <w:szCs w:val="24"/>
        </w:rPr>
      </w:pPr>
      <w:r w:rsidRPr="00755A3E">
        <w:rPr>
          <w:rFonts w:ascii="Arial" w:hAnsi="Arial" w:cs="Arial"/>
          <w:sz w:val="24"/>
          <w:szCs w:val="24"/>
        </w:rPr>
        <w:t>IT clarified some confusion resulting from the last meeting. Content providers (BBC, S4C etc</w:t>
      </w:r>
      <w:r w:rsidR="00FC5A46">
        <w:rPr>
          <w:rFonts w:ascii="Arial" w:hAnsi="Arial" w:cs="Arial"/>
          <w:sz w:val="24"/>
          <w:szCs w:val="24"/>
        </w:rPr>
        <w:t>.</w:t>
      </w:r>
      <w:r w:rsidRPr="00755A3E">
        <w:rPr>
          <w:rFonts w:ascii="Arial" w:hAnsi="Arial" w:cs="Arial"/>
          <w:sz w:val="24"/>
          <w:szCs w:val="24"/>
        </w:rPr>
        <w:t xml:space="preserve">) are keen to develop resources and content for Hwb. As these resources are publically funded, they should be made available to all via Hwb. There is no intention for the content providers to bid for Welsh Government business, as all content would be commissioned and funded by </w:t>
      </w:r>
      <w:proofErr w:type="gramStart"/>
      <w:r w:rsidRPr="00755A3E">
        <w:rPr>
          <w:rFonts w:ascii="Arial" w:hAnsi="Arial" w:cs="Arial"/>
          <w:sz w:val="24"/>
          <w:szCs w:val="24"/>
        </w:rPr>
        <w:t>themselves</w:t>
      </w:r>
      <w:proofErr w:type="gramEnd"/>
      <w:r w:rsidRPr="00755A3E">
        <w:rPr>
          <w:rFonts w:ascii="Arial" w:hAnsi="Arial" w:cs="Arial"/>
          <w:sz w:val="24"/>
          <w:szCs w:val="24"/>
        </w:rPr>
        <w:t>.</w:t>
      </w:r>
    </w:p>
    <w:p w:rsidR="00FC5A46" w:rsidRPr="00D8755F" w:rsidRDefault="00FC5A46" w:rsidP="00D8755F">
      <w:pPr>
        <w:spacing w:after="0" w:line="240" w:lineRule="auto"/>
        <w:ind w:left="786"/>
        <w:rPr>
          <w:rFonts w:ascii="Arial" w:hAnsi="Arial" w:cs="Arial"/>
          <w:sz w:val="24"/>
          <w:szCs w:val="24"/>
        </w:rPr>
      </w:pPr>
    </w:p>
    <w:p w:rsidR="009D1C6C" w:rsidRDefault="009D1C6C" w:rsidP="00230C38">
      <w:pPr>
        <w:pStyle w:val="ListParagraph"/>
        <w:numPr>
          <w:ilvl w:val="1"/>
          <w:numId w:val="1"/>
        </w:numPr>
        <w:spacing w:after="0" w:line="240" w:lineRule="auto"/>
        <w:ind w:left="851" w:hanging="851"/>
        <w:rPr>
          <w:rFonts w:ascii="Arial" w:hAnsi="Arial" w:cs="Arial"/>
          <w:sz w:val="24"/>
          <w:szCs w:val="24"/>
        </w:rPr>
      </w:pPr>
      <w:r w:rsidRPr="00755A3E">
        <w:rPr>
          <w:rFonts w:ascii="Arial" w:hAnsi="Arial" w:cs="Arial"/>
          <w:sz w:val="24"/>
          <w:szCs w:val="24"/>
        </w:rPr>
        <w:lastRenderedPageBreak/>
        <w:t>It was agreed that more detailed conversations would be required between the content providers, Catrin Hughes and colleagues in the Curriculum Team.</w:t>
      </w:r>
    </w:p>
    <w:p w:rsidR="00FC5A46" w:rsidRPr="00D8755F" w:rsidRDefault="00FC5A46" w:rsidP="00D8755F">
      <w:pPr>
        <w:spacing w:after="0" w:line="240" w:lineRule="auto"/>
        <w:rPr>
          <w:rFonts w:ascii="Arial" w:hAnsi="Arial" w:cs="Arial"/>
          <w:sz w:val="24"/>
          <w:szCs w:val="24"/>
        </w:rPr>
      </w:pPr>
    </w:p>
    <w:p w:rsidR="009D1C6C" w:rsidRPr="00746905" w:rsidRDefault="0027118B" w:rsidP="00615C66">
      <w:pPr>
        <w:spacing w:after="0" w:line="259" w:lineRule="auto"/>
        <w:rPr>
          <w:rFonts w:ascii="Arial" w:hAnsi="Arial" w:cs="Arial"/>
          <w:b/>
          <w:sz w:val="24"/>
          <w:szCs w:val="24"/>
        </w:rPr>
      </w:pPr>
      <w:r w:rsidRPr="00746905">
        <w:rPr>
          <w:rFonts w:ascii="Arial" w:hAnsi="Arial" w:cs="Arial"/>
          <w:b/>
          <w:sz w:val="24"/>
          <w:szCs w:val="24"/>
        </w:rPr>
        <w:t xml:space="preserve">Action: </w:t>
      </w:r>
      <w:r w:rsidR="009D1C6C" w:rsidRPr="00746905">
        <w:rPr>
          <w:rFonts w:ascii="Arial" w:hAnsi="Arial" w:cs="Arial"/>
          <w:b/>
          <w:sz w:val="24"/>
          <w:szCs w:val="24"/>
        </w:rPr>
        <w:t>RM to set up meeting between content providers, Catrin Hughes, and Curriculum colleagues.</w:t>
      </w:r>
    </w:p>
    <w:p w:rsidR="00615C66" w:rsidRDefault="00615C66" w:rsidP="00615C66">
      <w:pPr>
        <w:pStyle w:val="ListParagraph"/>
        <w:spacing w:after="0" w:line="259" w:lineRule="auto"/>
        <w:ind w:left="851"/>
        <w:rPr>
          <w:rFonts w:ascii="Arial" w:hAnsi="Arial" w:cs="Arial"/>
          <w:sz w:val="24"/>
          <w:szCs w:val="24"/>
        </w:rPr>
      </w:pPr>
    </w:p>
    <w:p w:rsidR="009D1C6C" w:rsidRPr="00755A3E" w:rsidRDefault="009D1C6C" w:rsidP="00615C66">
      <w:pPr>
        <w:pStyle w:val="ListParagraph"/>
        <w:numPr>
          <w:ilvl w:val="1"/>
          <w:numId w:val="1"/>
        </w:numPr>
        <w:spacing w:after="0" w:line="259" w:lineRule="auto"/>
        <w:ind w:left="851" w:hanging="851"/>
        <w:rPr>
          <w:rFonts w:ascii="Arial" w:hAnsi="Arial" w:cs="Arial"/>
          <w:sz w:val="24"/>
          <w:szCs w:val="24"/>
        </w:rPr>
      </w:pPr>
      <w:r w:rsidRPr="00755A3E">
        <w:rPr>
          <w:rFonts w:ascii="Arial" w:hAnsi="Arial" w:cs="Arial"/>
          <w:sz w:val="24"/>
          <w:szCs w:val="24"/>
        </w:rPr>
        <w:t>IT confirmed that the Shakespeare resources/season will be happening</w:t>
      </w:r>
      <w:r w:rsidR="00A11BC4" w:rsidRPr="00755A3E">
        <w:rPr>
          <w:rFonts w:ascii="Arial" w:hAnsi="Arial" w:cs="Arial"/>
          <w:sz w:val="24"/>
          <w:szCs w:val="24"/>
        </w:rPr>
        <w:t>,</w:t>
      </w:r>
      <w:r w:rsidRPr="00755A3E">
        <w:rPr>
          <w:rFonts w:ascii="Arial" w:hAnsi="Arial" w:cs="Arial"/>
          <w:sz w:val="24"/>
          <w:szCs w:val="24"/>
        </w:rPr>
        <w:t xml:space="preserve"> to commemorate the 400</w:t>
      </w:r>
      <w:r w:rsidRPr="00755A3E">
        <w:rPr>
          <w:rFonts w:ascii="Arial" w:hAnsi="Arial" w:cs="Arial"/>
          <w:sz w:val="24"/>
          <w:szCs w:val="24"/>
          <w:vertAlign w:val="superscript"/>
        </w:rPr>
        <w:t>th</w:t>
      </w:r>
      <w:r w:rsidRPr="00755A3E">
        <w:rPr>
          <w:rFonts w:ascii="Arial" w:hAnsi="Arial" w:cs="Arial"/>
          <w:sz w:val="24"/>
          <w:szCs w:val="24"/>
        </w:rPr>
        <w:t xml:space="preserve"> anniversary of the death of Shakespeare</w:t>
      </w:r>
      <w:r w:rsidR="00A11BC4" w:rsidRPr="00755A3E">
        <w:rPr>
          <w:rFonts w:ascii="Arial" w:hAnsi="Arial" w:cs="Arial"/>
          <w:sz w:val="24"/>
          <w:szCs w:val="24"/>
        </w:rPr>
        <w:t xml:space="preserve"> in April. This is expected to provide a taste of the RES resources that could be made available, once the issues around the ERA have been resolved.</w:t>
      </w:r>
    </w:p>
    <w:p w:rsidR="002E74CF" w:rsidRDefault="002E74CF" w:rsidP="00615C66">
      <w:pPr>
        <w:spacing w:after="0" w:line="259" w:lineRule="auto"/>
        <w:rPr>
          <w:rFonts w:ascii="Arial" w:hAnsi="Arial" w:cs="Arial"/>
          <w:b/>
          <w:sz w:val="24"/>
          <w:szCs w:val="24"/>
        </w:rPr>
      </w:pPr>
    </w:p>
    <w:p w:rsidR="00AF2FC5" w:rsidRPr="00746905" w:rsidRDefault="00AF2FC5" w:rsidP="00615C66">
      <w:pPr>
        <w:spacing w:after="0" w:line="259" w:lineRule="auto"/>
        <w:rPr>
          <w:rFonts w:ascii="Arial" w:hAnsi="Arial" w:cs="Arial"/>
          <w:b/>
          <w:sz w:val="24"/>
          <w:szCs w:val="24"/>
        </w:rPr>
      </w:pPr>
    </w:p>
    <w:p w:rsidR="009D1C6C" w:rsidRDefault="002E74CF" w:rsidP="00230C38">
      <w:pPr>
        <w:pStyle w:val="ListParagraph"/>
        <w:numPr>
          <w:ilvl w:val="0"/>
          <w:numId w:val="1"/>
        </w:numPr>
        <w:spacing w:after="160" w:line="259" w:lineRule="auto"/>
        <w:ind w:left="851" w:hanging="851"/>
        <w:rPr>
          <w:rFonts w:ascii="Arial" w:hAnsi="Arial" w:cs="Arial"/>
          <w:b/>
          <w:sz w:val="24"/>
          <w:szCs w:val="24"/>
        </w:rPr>
      </w:pPr>
      <w:r w:rsidRPr="005C1865">
        <w:rPr>
          <w:rFonts w:ascii="Arial" w:hAnsi="Arial" w:cs="Arial"/>
          <w:b/>
          <w:sz w:val="24"/>
          <w:szCs w:val="24"/>
        </w:rPr>
        <w:t>Any other Business</w:t>
      </w:r>
    </w:p>
    <w:p w:rsidR="004D4240" w:rsidRPr="005C1865" w:rsidRDefault="004D4240" w:rsidP="004D4240">
      <w:pPr>
        <w:pStyle w:val="ListParagraph"/>
        <w:spacing w:after="160" w:line="259" w:lineRule="auto"/>
        <w:rPr>
          <w:rFonts w:ascii="Arial" w:hAnsi="Arial" w:cs="Arial"/>
          <w:b/>
          <w:sz w:val="24"/>
          <w:szCs w:val="24"/>
        </w:rPr>
      </w:pPr>
    </w:p>
    <w:p w:rsidR="005C1865" w:rsidRDefault="005C1865" w:rsidP="00230C38">
      <w:pPr>
        <w:pStyle w:val="ListParagraph"/>
        <w:numPr>
          <w:ilvl w:val="1"/>
          <w:numId w:val="1"/>
        </w:numPr>
        <w:spacing w:after="160" w:line="259" w:lineRule="auto"/>
        <w:ind w:left="851" w:hanging="851"/>
        <w:rPr>
          <w:rFonts w:ascii="Arial" w:hAnsi="Arial" w:cs="Arial"/>
          <w:sz w:val="24"/>
          <w:szCs w:val="24"/>
        </w:rPr>
      </w:pPr>
      <w:r w:rsidRPr="004D4240">
        <w:rPr>
          <w:rFonts w:ascii="Arial" w:hAnsi="Arial" w:cs="Arial"/>
          <w:sz w:val="24"/>
          <w:szCs w:val="24"/>
        </w:rPr>
        <w:t>IT announced that there wi</w:t>
      </w:r>
      <w:r w:rsidR="004D4240" w:rsidRPr="004D4240">
        <w:rPr>
          <w:rFonts w:ascii="Arial" w:hAnsi="Arial" w:cs="Arial"/>
          <w:sz w:val="24"/>
          <w:szCs w:val="24"/>
        </w:rPr>
        <w:t>ll be a mini education season on the BBC in the coming months, including radio programmes like ‘Lucy’s big school’ and ‘</w:t>
      </w:r>
      <w:r w:rsidR="00DA3F11">
        <w:rPr>
          <w:rFonts w:ascii="Arial" w:hAnsi="Arial" w:cs="Arial"/>
          <w:sz w:val="24"/>
          <w:szCs w:val="24"/>
        </w:rPr>
        <w:t>H</w:t>
      </w:r>
      <w:r w:rsidR="00DA3F11" w:rsidRPr="004D4240">
        <w:rPr>
          <w:rFonts w:ascii="Arial" w:hAnsi="Arial" w:cs="Arial"/>
          <w:sz w:val="24"/>
          <w:szCs w:val="24"/>
        </w:rPr>
        <w:t xml:space="preserve">ow </w:t>
      </w:r>
      <w:r w:rsidR="004D4240" w:rsidRPr="004D4240">
        <w:rPr>
          <w:rFonts w:ascii="Arial" w:hAnsi="Arial" w:cs="Arial"/>
          <w:sz w:val="24"/>
          <w:szCs w:val="24"/>
        </w:rPr>
        <w:t>to get an A* at A-level</w:t>
      </w:r>
      <w:r w:rsidR="00DA3F11">
        <w:rPr>
          <w:rFonts w:ascii="Arial" w:hAnsi="Arial" w:cs="Arial"/>
          <w:sz w:val="24"/>
          <w:szCs w:val="24"/>
        </w:rPr>
        <w:t>’</w:t>
      </w:r>
      <w:r w:rsidR="004D4240" w:rsidRPr="004D4240">
        <w:rPr>
          <w:rFonts w:ascii="Arial" w:hAnsi="Arial" w:cs="Arial"/>
          <w:sz w:val="24"/>
          <w:szCs w:val="24"/>
        </w:rPr>
        <w:t xml:space="preserve">. </w:t>
      </w:r>
    </w:p>
    <w:p w:rsidR="004D4240" w:rsidRDefault="004D4240" w:rsidP="004D4240">
      <w:pPr>
        <w:pStyle w:val="ListParagraph"/>
        <w:spacing w:after="160" w:line="259" w:lineRule="auto"/>
        <w:ind w:left="786"/>
        <w:rPr>
          <w:rFonts w:ascii="Arial" w:hAnsi="Arial" w:cs="Arial"/>
          <w:sz w:val="24"/>
          <w:szCs w:val="24"/>
        </w:rPr>
      </w:pPr>
    </w:p>
    <w:p w:rsidR="00AF2FC5" w:rsidRDefault="00AF2FC5" w:rsidP="004D4240">
      <w:pPr>
        <w:pStyle w:val="ListParagraph"/>
        <w:spacing w:after="160" w:line="259" w:lineRule="auto"/>
        <w:ind w:left="786"/>
        <w:rPr>
          <w:rFonts w:ascii="Arial" w:hAnsi="Arial" w:cs="Arial"/>
          <w:sz w:val="24"/>
          <w:szCs w:val="24"/>
        </w:rPr>
      </w:pPr>
    </w:p>
    <w:p w:rsidR="004D4240" w:rsidRDefault="004D4240" w:rsidP="00230C38">
      <w:pPr>
        <w:pStyle w:val="ListParagraph"/>
        <w:numPr>
          <w:ilvl w:val="0"/>
          <w:numId w:val="1"/>
        </w:numPr>
        <w:spacing w:after="160" w:line="259" w:lineRule="auto"/>
        <w:ind w:left="851" w:hanging="851"/>
        <w:rPr>
          <w:rFonts w:ascii="Arial" w:hAnsi="Arial" w:cs="Arial"/>
          <w:b/>
          <w:sz w:val="24"/>
          <w:szCs w:val="24"/>
        </w:rPr>
      </w:pPr>
      <w:r w:rsidRPr="004D4240">
        <w:rPr>
          <w:rFonts w:ascii="Arial" w:hAnsi="Arial" w:cs="Arial"/>
          <w:b/>
          <w:sz w:val="24"/>
          <w:szCs w:val="24"/>
        </w:rPr>
        <w:t>Future meetings/NDLC Calendar</w:t>
      </w:r>
    </w:p>
    <w:p w:rsidR="004D4240" w:rsidRPr="004D4240" w:rsidRDefault="004D4240" w:rsidP="004D4240">
      <w:pPr>
        <w:pStyle w:val="ListParagraph"/>
        <w:spacing w:after="160" w:line="259" w:lineRule="auto"/>
        <w:rPr>
          <w:rFonts w:ascii="Arial" w:hAnsi="Arial" w:cs="Arial"/>
          <w:b/>
          <w:sz w:val="24"/>
          <w:szCs w:val="24"/>
        </w:rPr>
      </w:pPr>
    </w:p>
    <w:p w:rsidR="004D4240" w:rsidRPr="00426D26" w:rsidRDefault="004D4240" w:rsidP="00230C38">
      <w:pPr>
        <w:pStyle w:val="ListParagraph"/>
        <w:numPr>
          <w:ilvl w:val="1"/>
          <w:numId w:val="1"/>
        </w:numPr>
        <w:spacing w:after="160" w:line="259" w:lineRule="auto"/>
        <w:ind w:left="851" w:hanging="851"/>
        <w:rPr>
          <w:rFonts w:ascii="Arial" w:hAnsi="Arial" w:cs="Arial"/>
          <w:sz w:val="24"/>
          <w:szCs w:val="24"/>
        </w:rPr>
      </w:pPr>
      <w:r w:rsidRPr="00426D26">
        <w:rPr>
          <w:rFonts w:ascii="Arial" w:hAnsi="Arial" w:cs="Arial"/>
          <w:sz w:val="24"/>
          <w:szCs w:val="24"/>
        </w:rPr>
        <w:t>JH proposed that the final few meetings of the Council be rescheduled.</w:t>
      </w:r>
      <w:r w:rsidR="00426D26">
        <w:rPr>
          <w:rFonts w:ascii="Arial" w:hAnsi="Arial" w:cs="Arial"/>
          <w:sz w:val="24"/>
          <w:szCs w:val="24"/>
        </w:rPr>
        <w:t xml:space="preserve"> </w:t>
      </w:r>
      <w:r w:rsidRPr="00426D26">
        <w:rPr>
          <w:rFonts w:ascii="Arial" w:hAnsi="Arial" w:cs="Arial"/>
          <w:sz w:val="24"/>
          <w:szCs w:val="24"/>
        </w:rPr>
        <w:t>The meetings will now be held</w:t>
      </w:r>
      <w:r w:rsidR="00426D26" w:rsidRPr="00426D26">
        <w:rPr>
          <w:rFonts w:ascii="Arial" w:hAnsi="Arial" w:cs="Arial"/>
          <w:sz w:val="24"/>
          <w:szCs w:val="24"/>
        </w:rPr>
        <w:t xml:space="preserve"> as below:</w:t>
      </w:r>
    </w:p>
    <w:p w:rsidR="00426D26" w:rsidRDefault="00426D26" w:rsidP="00426D26">
      <w:pPr>
        <w:pStyle w:val="ListParagraph"/>
        <w:spacing w:after="160" w:line="259" w:lineRule="auto"/>
        <w:ind w:left="786"/>
        <w:rPr>
          <w:rFonts w:ascii="Arial" w:hAnsi="Arial" w:cs="Arial"/>
          <w:sz w:val="24"/>
          <w:szCs w:val="24"/>
        </w:rPr>
      </w:pPr>
    </w:p>
    <w:p w:rsidR="004D4240" w:rsidRDefault="004D4240" w:rsidP="004D4240">
      <w:pPr>
        <w:pStyle w:val="ListParagraph"/>
        <w:spacing w:after="160" w:line="259" w:lineRule="auto"/>
        <w:ind w:left="786"/>
        <w:rPr>
          <w:rFonts w:ascii="Arial" w:hAnsi="Arial" w:cs="Arial"/>
          <w:sz w:val="24"/>
          <w:szCs w:val="24"/>
        </w:rPr>
      </w:pPr>
    </w:p>
    <w:tbl>
      <w:tblPr>
        <w:tblStyle w:val="TableGrid"/>
        <w:tblW w:w="8647" w:type="dxa"/>
        <w:tblInd w:w="108" w:type="dxa"/>
        <w:tblLook w:val="04A0" w:firstRow="1" w:lastRow="0" w:firstColumn="1" w:lastColumn="0" w:noHBand="0" w:noVBand="1"/>
      </w:tblPr>
      <w:tblGrid>
        <w:gridCol w:w="1843"/>
        <w:gridCol w:w="3402"/>
        <w:gridCol w:w="3402"/>
      </w:tblGrid>
      <w:tr w:rsidR="00426D26" w:rsidRPr="00426D26" w:rsidTr="00426D26">
        <w:tc>
          <w:tcPr>
            <w:tcW w:w="1843" w:type="dxa"/>
          </w:tcPr>
          <w:p w:rsidR="00426D26" w:rsidRPr="00426D26" w:rsidRDefault="00426D26" w:rsidP="004D4240">
            <w:pPr>
              <w:pStyle w:val="ListParagraph"/>
              <w:spacing w:after="160" w:line="259" w:lineRule="auto"/>
              <w:ind w:left="0"/>
              <w:rPr>
                <w:rFonts w:ascii="Arial" w:hAnsi="Arial" w:cs="Arial"/>
                <w:b/>
                <w:sz w:val="24"/>
                <w:szCs w:val="24"/>
              </w:rPr>
            </w:pPr>
            <w:r w:rsidRPr="00426D26">
              <w:rPr>
                <w:rFonts w:ascii="Arial" w:hAnsi="Arial" w:cs="Arial"/>
                <w:b/>
                <w:sz w:val="24"/>
                <w:szCs w:val="24"/>
              </w:rPr>
              <w:t>Date</w:t>
            </w:r>
          </w:p>
        </w:tc>
        <w:tc>
          <w:tcPr>
            <w:tcW w:w="3402" w:type="dxa"/>
          </w:tcPr>
          <w:p w:rsidR="00426D26" w:rsidRPr="00426D26" w:rsidRDefault="00426D26" w:rsidP="0000519B">
            <w:pPr>
              <w:pStyle w:val="ListParagraph"/>
              <w:spacing w:after="160" w:line="259" w:lineRule="auto"/>
              <w:ind w:left="0"/>
              <w:rPr>
                <w:rFonts w:ascii="Arial" w:hAnsi="Arial" w:cs="Arial"/>
                <w:b/>
                <w:sz w:val="24"/>
                <w:szCs w:val="24"/>
              </w:rPr>
            </w:pPr>
          </w:p>
        </w:tc>
        <w:tc>
          <w:tcPr>
            <w:tcW w:w="3402" w:type="dxa"/>
          </w:tcPr>
          <w:p w:rsidR="00426D26" w:rsidRPr="00426D26" w:rsidRDefault="00426D26" w:rsidP="004D4240">
            <w:pPr>
              <w:pStyle w:val="ListParagraph"/>
              <w:spacing w:after="160" w:line="259" w:lineRule="auto"/>
              <w:ind w:left="0"/>
              <w:rPr>
                <w:rFonts w:ascii="Arial" w:hAnsi="Arial" w:cs="Arial"/>
                <w:b/>
                <w:sz w:val="24"/>
                <w:szCs w:val="24"/>
              </w:rPr>
            </w:pPr>
            <w:r w:rsidRPr="00426D26">
              <w:rPr>
                <w:rFonts w:ascii="Arial" w:hAnsi="Arial" w:cs="Arial"/>
                <w:b/>
                <w:sz w:val="24"/>
                <w:szCs w:val="24"/>
              </w:rPr>
              <w:t>Venue</w:t>
            </w:r>
          </w:p>
        </w:tc>
      </w:tr>
      <w:tr w:rsidR="00426D26" w:rsidTr="00426D26">
        <w:tc>
          <w:tcPr>
            <w:tcW w:w="1843" w:type="dxa"/>
          </w:tcPr>
          <w:p w:rsidR="00426D26" w:rsidRDefault="00426D26" w:rsidP="004D4240">
            <w:pPr>
              <w:pStyle w:val="ListParagraph"/>
              <w:spacing w:after="160" w:line="259" w:lineRule="auto"/>
              <w:ind w:left="0"/>
              <w:rPr>
                <w:rFonts w:ascii="Arial" w:hAnsi="Arial" w:cs="Arial"/>
                <w:sz w:val="24"/>
                <w:szCs w:val="24"/>
              </w:rPr>
            </w:pPr>
            <w:r>
              <w:rPr>
                <w:rFonts w:ascii="Arial" w:hAnsi="Arial" w:cs="Arial"/>
                <w:sz w:val="24"/>
                <w:szCs w:val="24"/>
              </w:rPr>
              <w:t>15 March 2016</w:t>
            </w:r>
          </w:p>
        </w:tc>
        <w:tc>
          <w:tcPr>
            <w:tcW w:w="3402" w:type="dxa"/>
          </w:tcPr>
          <w:p w:rsidR="00426D26" w:rsidRDefault="00426D26" w:rsidP="0000519B">
            <w:pPr>
              <w:pStyle w:val="ListParagraph"/>
              <w:spacing w:after="160" w:line="259" w:lineRule="auto"/>
              <w:ind w:left="0"/>
              <w:rPr>
                <w:rFonts w:ascii="Arial" w:hAnsi="Arial" w:cs="Arial"/>
                <w:sz w:val="24"/>
                <w:szCs w:val="24"/>
              </w:rPr>
            </w:pPr>
            <w:r>
              <w:rPr>
                <w:rFonts w:ascii="Arial" w:hAnsi="Arial" w:cs="Arial"/>
                <w:sz w:val="24"/>
                <w:szCs w:val="24"/>
              </w:rPr>
              <w:t>Council meeting</w:t>
            </w:r>
          </w:p>
        </w:tc>
        <w:tc>
          <w:tcPr>
            <w:tcW w:w="3402" w:type="dxa"/>
          </w:tcPr>
          <w:p w:rsidR="00426D26" w:rsidRDefault="00426D26" w:rsidP="004D4240">
            <w:pPr>
              <w:pStyle w:val="ListParagraph"/>
              <w:spacing w:after="160" w:line="259" w:lineRule="auto"/>
              <w:ind w:left="0"/>
              <w:rPr>
                <w:rFonts w:ascii="Arial" w:hAnsi="Arial" w:cs="Arial"/>
                <w:sz w:val="24"/>
                <w:szCs w:val="24"/>
              </w:rPr>
            </w:pPr>
            <w:r>
              <w:rPr>
                <w:rFonts w:ascii="Arial" w:hAnsi="Arial" w:cs="Arial"/>
                <w:sz w:val="24"/>
                <w:szCs w:val="24"/>
              </w:rPr>
              <w:t>Cadoxton Primary</w:t>
            </w:r>
          </w:p>
        </w:tc>
      </w:tr>
      <w:tr w:rsidR="00426D26" w:rsidTr="00426D26">
        <w:tc>
          <w:tcPr>
            <w:tcW w:w="1843" w:type="dxa"/>
          </w:tcPr>
          <w:p w:rsidR="00426D26" w:rsidRDefault="00426D26" w:rsidP="004D4240">
            <w:pPr>
              <w:pStyle w:val="ListParagraph"/>
              <w:spacing w:after="160" w:line="259" w:lineRule="auto"/>
              <w:ind w:left="0"/>
              <w:rPr>
                <w:rFonts w:ascii="Arial" w:hAnsi="Arial" w:cs="Arial"/>
                <w:sz w:val="24"/>
                <w:szCs w:val="24"/>
              </w:rPr>
            </w:pPr>
            <w:r>
              <w:rPr>
                <w:rFonts w:ascii="Arial" w:hAnsi="Arial" w:cs="Arial"/>
                <w:sz w:val="24"/>
                <w:szCs w:val="24"/>
              </w:rPr>
              <w:t xml:space="preserve">13 May 2016 </w:t>
            </w:r>
            <w:r w:rsidRPr="00426D26">
              <w:rPr>
                <w:rFonts w:ascii="Arial" w:hAnsi="Arial" w:cs="Arial"/>
                <w:b/>
                <w:sz w:val="24"/>
                <w:szCs w:val="24"/>
              </w:rPr>
              <w:t>(tentative)</w:t>
            </w:r>
          </w:p>
        </w:tc>
        <w:tc>
          <w:tcPr>
            <w:tcW w:w="3402" w:type="dxa"/>
          </w:tcPr>
          <w:p w:rsidR="00426D26" w:rsidRDefault="00426D26" w:rsidP="0000519B">
            <w:pPr>
              <w:pStyle w:val="ListParagraph"/>
              <w:spacing w:after="160" w:line="259" w:lineRule="auto"/>
              <w:ind w:left="0"/>
              <w:rPr>
                <w:rFonts w:ascii="Arial" w:hAnsi="Arial" w:cs="Arial"/>
                <w:sz w:val="24"/>
                <w:szCs w:val="24"/>
              </w:rPr>
            </w:pPr>
            <w:r>
              <w:rPr>
                <w:rFonts w:ascii="Arial" w:hAnsi="Arial" w:cs="Arial"/>
                <w:sz w:val="24"/>
                <w:szCs w:val="24"/>
              </w:rPr>
              <w:t>Digital Competence Framework workshop (to be confirmed following March meeting)</w:t>
            </w:r>
          </w:p>
        </w:tc>
        <w:tc>
          <w:tcPr>
            <w:tcW w:w="3402" w:type="dxa"/>
          </w:tcPr>
          <w:p w:rsidR="00426D26" w:rsidRDefault="00426D26" w:rsidP="004D4240">
            <w:pPr>
              <w:pStyle w:val="ListParagraph"/>
              <w:spacing w:after="160" w:line="259" w:lineRule="auto"/>
              <w:ind w:left="0"/>
              <w:rPr>
                <w:rFonts w:ascii="Arial" w:hAnsi="Arial" w:cs="Arial"/>
                <w:sz w:val="24"/>
                <w:szCs w:val="24"/>
              </w:rPr>
            </w:pPr>
            <w:proofErr w:type="spellStart"/>
            <w:r>
              <w:rPr>
                <w:rFonts w:ascii="Arial" w:hAnsi="Arial" w:cs="Arial"/>
                <w:sz w:val="24"/>
                <w:szCs w:val="24"/>
              </w:rPr>
              <w:t>Penllegaer</w:t>
            </w:r>
            <w:proofErr w:type="spellEnd"/>
            <w:r>
              <w:rPr>
                <w:rFonts w:ascii="Arial" w:hAnsi="Arial" w:cs="Arial"/>
                <w:sz w:val="24"/>
                <w:szCs w:val="24"/>
              </w:rPr>
              <w:t xml:space="preserve">, Swansea </w:t>
            </w:r>
          </w:p>
          <w:p w:rsidR="00426D26" w:rsidRDefault="00426D26" w:rsidP="004D4240">
            <w:pPr>
              <w:pStyle w:val="ListParagraph"/>
              <w:spacing w:after="160" w:line="259" w:lineRule="auto"/>
              <w:ind w:left="0"/>
              <w:rPr>
                <w:rFonts w:ascii="Arial" w:hAnsi="Arial" w:cs="Arial"/>
                <w:sz w:val="24"/>
                <w:szCs w:val="24"/>
              </w:rPr>
            </w:pPr>
            <w:r>
              <w:rPr>
                <w:rFonts w:ascii="Arial" w:hAnsi="Arial" w:cs="Arial"/>
                <w:sz w:val="24"/>
                <w:szCs w:val="24"/>
              </w:rPr>
              <w:t>(with VC link to Llandudno Junction)</w:t>
            </w:r>
          </w:p>
        </w:tc>
      </w:tr>
      <w:tr w:rsidR="00426D26" w:rsidTr="00426D26">
        <w:tc>
          <w:tcPr>
            <w:tcW w:w="1843" w:type="dxa"/>
          </w:tcPr>
          <w:p w:rsidR="00426D26" w:rsidRDefault="00426D26" w:rsidP="004D4240">
            <w:pPr>
              <w:pStyle w:val="ListParagraph"/>
              <w:spacing w:after="160" w:line="259" w:lineRule="auto"/>
              <w:ind w:left="0"/>
              <w:rPr>
                <w:rFonts w:ascii="Arial" w:hAnsi="Arial" w:cs="Arial"/>
                <w:sz w:val="24"/>
                <w:szCs w:val="24"/>
              </w:rPr>
            </w:pPr>
            <w:r>
              <w:rPr>
                <w:rFonts w:ascii="Arial" w:hAnsi="Arial" w:cs="Arial"/>
                <w:sz w:val="24"/>
                <w:szCs w:val="24"/>
              </w:rPr>
              <w:t>15 June 2016</w:t>
            </w:r>
          </w:p>
        </w:tc>
        <w:tc>
          <w:tcPr>
            <w:tcW w:w="3402" w:type="dxa"/>
          </w:tcPr>
          <w:p w:rsidR="00426D26" w:rsidRDefault="00426D26" w:rsidP="0000519B">
            <w:pPr>
              <w:pStyle w:val="ListParagraph"/>
              <w:spacing w:after="160" w:line="259" w:lineRule="auto"/>
              <w:ind w:left="0"/>
              <w:rPr>
                <w:rFonts w:ascii="Arial" w:hAnsi="Arial" w:cs="Arial"/>
                <w:sz w:val="24"/>
                <w:szCs w:val="24"/>
              </w:rPr>
            </w:pPr>
            <w:r>
              <w:rPr>
                <w:rFonts w:ascii="Arial" w:hAnsi="Arial" w:cs="Arial"/>
                <w:sz w:val="24"/>
                <w:szCs w:val="24"/>
              </w:rPr>
              <w:t>National Digital Learning Event 2016</w:t>
            </w:r>
          </w:p>
        </w:tc>
        <w:tc>
          <w:tcPr>
            <w:tcW w:w="3402" w:type="dxa"/>
          </w:tcPr>
          <w:p w:rsidR="00426D26" w:rsidRDefault="00426D26" w:rsidP="004D4240">
            <w:pPr>
              <w:pStyle w:val="ListParagraph"/>
              <w:spacing w:after="160" w:line="259" w:lineRule="auto"/>
              <w:ind w:left="0"/>
              <w:rPr>
                <w:rFonts w:ascii="Arial" w:hAnsi="Arial" w:cs="Arial"/>
                <w:sz w:val="24"/>
                <w:szCs w:val="24"/>
              </w:rPr>
            </w:pPr>
            <w:r>
              <w:rPr>
                <w:rFonts w:ascii="Arial" w:hAnsi="Arial" w:cs="Arial"/>
                <w:sz w:val="24"/>
                <w:szCs w:val="24"/>
              </w:rPr>
              <w:t xml:space="preserve">Venue </w:t>
            </w:r>
            <w:proofErr w:type="spellStart"/>
            <w:r>
              <w:rPr>
                <w:rFonts w:ascii="Arial" w:hAnsi="Arial" w:cs="Arial"/>
                <w:sz w:val="24"/>
                <w:szCs w:val="24"/>
              </w:rPr>
              <w:t>Cymru</w:t>
            </w:r>
            <w:proofErr w:type="spellEnd"/>
            <w:r>
              <w:rPr>
                <w:rFonts w:ascii="Arial" w:hAnsi="Arial" w:cs="Arial"/>
                <w:sz w:val="24"/>
                <w:szCs w:val="24"/>
              </w:rPr>
              <w:t>, Llandudno</w:t>
            </w:r>
          </w:p>
        </w:tc>
      </w:tr>
      <w:tr w:rsidR="00426D26" w:rsidTr="00426D26">
        <w:tc>
          <w:tcPr>
            <w:tcW w:w="1843" w:type="dxa"/>
          </w:tcPr>
          <w:p w:rsidR="00426D26" w:rsidRDefault="00426D26" w:rsidP="004D4240">
            <w:pPr>
              <w:pStyle w:val="ListParagraph"/>
              <w:spacing w:after="160" w:line="259" w:lineRule="auto"/>
              <w:ind w:left="0"/>
              <w:rPr>
                <w:rFonts w:ascii="Arial" w:hAnsi="Arial" w:cs="Arial"/>
                <w:sz w:val="24"/>
                <w:szCs w:val="24"/>
              </w:rPr>
            </w:pPr>
            <w:r>
              <w:rPr>
                <w:rFonts w:ascii="Arial" w:hAnsi="Arial" w:cs="Arial"/>
                <w:sz w:val="24"/>
                <w:szCs w:val="24"/>
              </w:rPr>
              <w:t>16 June 2016</w:t>
            </w:r>
          </w:p>
        </w:tc>
        <w:tc>
          <w:tcPr>
            <w:tcW w:w="3402" w:type="dxa"/>
          </w:tcPr>
          <w:p w:rsidR="00426D26" w:rsidRDefault="00426D26" w:rsidP="0000519B">
            <w:pPr>
              <w:pStyle w:val="ListParagraph"/>
              <w:spacing w:after="160" w:line="259" w:lineRule="auto"/>
              <w:ind w:left="0"/>
              <w:rPr>
                <w:rFonts w:ascii="Arial" w:hAnsi="Arial" w:cs="Arial"/>
                <w:sz w:val="24"/>
                <w:szCs w:val="24"/>
              </w:rPr>
            </w:pPr>
            <w:r>
              <w:rPr>
                <w:rFonts w:ascii="Arial" w:hAnsi="Arial" w:cs="Arial"/>
                <w:sz w:val="24"/>
                <w:szCs w:val="24"/>
              </w:rPr>
              <w:t>Council meeting</w:t>
            </w:r>
          </w:p>
        </w:tc>
        <w:tc>
          <w:tcPr>
            <w:tcW w:w="3402" w:type="dxa"/>
          </w:tcPr>
          <w:p w:rsidR="00426D26" w:rsidRDefault="00486188" w:rsidP="00486188">
            <w:pPr>
              <w:pStyle w:val="ListParagraph"/>
              <w:spacing w:after="160" w:line="259" w:lineRule="auto"/>
              <w:ind w:left="0"/>
              <w:rPr>
                <w:rFonts w:ascii="Arial" w:hAnsi="Arial" w:cs="Arial"/>
                <w:sz w:val="24"/>
                <w:szCs w:val="24"/>
              </w:rPr>
            </w:pPr>
            <w:r>
              <w:rPr>
                <w:rFonts w:ascii="Arial" w:hAnsi="Arial" w:cs="Arial"/>
                <w:sz w:val="24"/>
                <w:szCs w:val="24"/>
              </w:rPr>
              <w:t>Llandudno Junction (Venue TBC)</w:t>
            </w:r>
          </w:p>
        </w:tc>
      </w:tr>
    </w:tbl>
    <w:p w:rsidR="004D4240" w:rsidRDefault="004D4240" w:rsidP="004D4240">
      <w:pPr>
        <w:pStyle w:val="ListParagraph"/>
        <w:spacing w:after="160" w:line="259" w:lineRule="auto"/>
        <w:ind w:left="786"/>
        <w:rPr>
          <w:rFonts w:ascii="Arial" w:hAnsi="Arial" w:cs="Arial"/>
          <w:sz w:val="24"/>
          <w:szCs w:val="24"/>
        </w:rPr>
      </w:pPr>
    </w:p>
    <w:p w:rsidR="004D4240" w:rsidRDefault="00426D26" w:rsidP="00230C38">
      <w:pPr>
        <w:pStyle w:val="ListParagraph"/>
        <w:numPr>
          <w:ilvl w:val="1"/>
          <w:numId w:val="1"/>
        </w:numPr>
        <w:spacing w:after="0" w:line="259" w:lineRule="auto"/>
        <w:ind w:left="851" w:hanging="851"/>
        <w:rPr>
          <w:rFonts w:ascii="Arial" w:hAnsi="Arial" w:cs="Arial"/>
          <w:sz w:val="24"/>
          <w:szCs w:val="24"/>
        </w:rPr>
      </w:pPr>
      <w:r>
        <w:rPr>
          <w:rFonts w:ascii="Arial" w:hAnsi="Arial" w:cs="Arial"/>
          <w:sz w:val="24"/>
          <w:szCs w:val="24"/>
        </w:rPr>
        <w:t>Please note that the meeting scheduled for 8 July has now been cancelled.</w:t>
      </w:r>
    </w:p>
    <w:p w:rsidR="00230C38" w:rsidRDefault="00230C38" w:rsidP="00230C38">
      <w:pPr>
        <w:pStyle w:val="ListParagraph"/>
        <w:spacing w:after="0" w:line="259" w:lineRule="auto"/>
        <w:ind w:left="851"/>
        <w:rPr>
          <w:rFonts w:ascii="Arial" w:hAnsi="Arial" w:cs="Arial"/>
          <w:sz w:val="24"/>
          <w:szCs w:val="24"/>
        </w:rPr>
      </w:pPr>
    </w:p>
    <w:p w:rsidR="00426D26" w:rsidRPr="00426D26" w:rsidRDefault="00426D26" w:rsidP="00426D26">
      <w:pPr>
        <w:spacing w:after="160" w:line="259" w:lineRule="auto"/>
        <w:rPr>
          <w:rFonts w:ascii="Arial" w:hAnsi="Arial" w:cs="Arial"/>
          <w:b/>
          <w:sz w:val="24"/>
          <w:szCs w:val="24"/>
        </w:rPr>
      </w:pPr>
      <w:r w:rsidRPr="00426D26">
        <w:rPr>
          <w:rFonts w:ascii="Arial" w:hAnsi="Arial" w:cs="Arial"/>
          <w:b/>
          <w:sz w:val="24"/>
          <w:szCs w:val="24"/>
        </w:rPr>
        <w:t>Action: CR to circulate amended diary markers for the remaining meetings.</w:t>
      </w:r>
    </w:p>
    <w:p w:rsidR="004D4240" w:rsidRDefault="004D4240" w:rsidP="004D4240">
      <w:pPr>
        <w:pStyle w:val="ListParagraph"/>
        <w:spacing w:after="160" w:line="259" w:lineRule="auto"/>
        <w:ind w:left="786"/>
        <w:rPr>
          <w:rFonts w:ascii="Arial" w:hAnsi="Arial" w:cs="Arial"/>
          <w:sz w:val="24"/>
          <w:szCs w:val="24"/>
        </w:rPr>
      </w:pPr>
    </w:p>
    <w:p w:rsidR="005741F0" w:rsidRDefault="005741F0" w:rsidP="00230C38">
      <w:pPr>
        <w:spacing w:after="160" w:line="259" w:lineRule="auto"/>
        <w:ind w:left="851"/>
        <w:rPr>
          <w:rFonts w:ascii="Arial" w:hAnsi="Arial" w:cs="Arial"/>
          <w:b/>
          <w:sz w:val="24"/>
          <w:szCs w:val="24"/>
        </w:rPr>
      </w:pPr>
    </w:p>
    <w:p w:rsidR="00D12F0A" w:rsidRPr="00746905" w:rsidRDefault="00D12F0A" w:rsidP="00230C38">
      <w:pPr>
        <w:spacing w:after="160" w:line="259" w:lineRule="auto"/>
        <w:ind w:left="851"/>
        <w:rPr>
          <w:rFonts w:ascii="Arial" w:hAnsi="Arial" w:cs="Arial"/>
          <w:b/>
          <w:sz w:val="24"/>
          <w:szCs w:val="24"/>
        </w:rPr>
      </w:pPr>
      <w:r w:rsidRPr="00746905">
        <w:rPr>
          <w:rFonts w:ascii="Arial" w:hAnsi="Arial" w:cs="Arial"/>
          <w:b/>
          <w:sz w:val="24"/>
          <w:szCs w:val="24"/>
        </w:rPr>
        <w:t>Summary of Actions</w:t>
      </w:r>
    </w:p>
    <w:p w:rsidR="00D12F0A" w:rsidRPr="00746905" w:rsidRDefault="00D12F0A" w:rsidP="00D12F0A">
      <w:pPr>
        <w:pStyle w:val="ListParagraph"/>
        <w:spacing w:after="160" w:line="259" w:lineRule="auto"/>
        <w:ind w:left="851"/>
        <w:rPr>
          <w:rFonts w:ascii="Arial" w:hAnsi="Arial" w:cs="Arial"/>
          <w:b/>
          <w:sz w:val="24"/>
          <w:szCs w:val="24"/>
        </w:rPr>
      </w:pPr>
    </w:p>
    <w:tbl>
      <w:tblPr>
        <w:tblStyle w:val="TableGrid"/>
        <w:tblW w:w="0" w:type="auto"/>
        <w:tblInd w:w="-34" w:type="dxa"/>
        <w:shd w:val="clear" w:color="auto" w:fill="FFFFFF" w:themeFill="background1"/>
        <w:tblLook w:val="04A0" w:firstRow="1" w:lastRow="0" w:firstColumn="1" w:lastColumn="0" w:noHBand="0" w:noVBand="1"/>
      </w:tblPr>
      <w:tblGrid>
        <w:gridCol w:w="962"/>
        <w:gridCol w:w="7594"/>
      </w:tblGrid>
      <w:tr w:rsidR="00D12F0A" w:rsidRPr="00746905" w:rsidTr="004C77A7">
        <w:tc>
          <w:tcPr>
            <w:tcW w:w="962" w:type="dxa"/>
            <w:tcBorders>
              <w:bottom w:val="single" w:sz="4" w:space="0" w:color="auto"/>
            </w:tcBorders>
            <w:shd w:val="clear" w:color="auto" w:fill="FFFFFF" w:themeFill="background1"/>
          </w:tcPr>
          <w:p w:rsidR="00D12F0A" w:rsidRPr="00746905" w:rsidRDefault="00D12F0A" w:rsidP="0000519B">
            <w:pPr>
              <w:pStyle w:val="ListParagraph"/>
              <w:spacing w:after="160" w:line="259" w:lineRule="auto"/>
              <w:ind w:left="0"/>
              <w:rPr>
                <w:rFonts w:ascii="Arial" w:hAnsi="Arial" w:cs="Arial"/>
                <w:b/>
                <w:sz w:val="24"/>
                <w:szCs w:val="24"/>
              </w:rPr>
            </w:pPr>
            <w:r w:rsidRPr="00746905">
              <w:rPr>
                <w:rFonts w:ascii="Arial" w:hAnsi="Arial" w:cs="Arial"/>
                <w:b/>
                <w:sz w:val="24"/>
                <w:szCs w:val="24"/>
              </w:rPr>
              <w:t>Ref</w:t>
            </w:r>
          </w:p>
        </w:tc>
        <w:tc>
          <w:tcPr>
            <w:tcW w:w="7594" w:type="dxa"/>
            <w:tcBorders>
              <w:bottom w:val="single" w:sz="4" w:space="0" w:color="auto"/>
            </w:tcBorders>
            <w:shd w:val="clear" w:color="auto" w:fill="FFFFFF" w:themeFill="background1"/>
          </w:tcPr>
          <w:p w:rsidR="00D12F0A" w:rsidRPr="00746905" w:rsidRDefault="00D12F0A" w:rsidP="0000519B">
            <w:pPr>
              <w:pStyle w:val="ListParagraph"/>
              <w:spacing w:after="160" w:line="259" w:lineRule="auto"/>
              <w:ind w:left="0"/>
              <w:rPr>
                <w:rFonts w:ascii="Arial" w:hAnsi="Arial" w:cs="Arial"/>
                <w:b/>
                <w:sz w:val="24"/>
                <w:szCs w:val="24"/>
              </w:rPr>
            </w:pPr>
            <w:r w:rsidRPr="00746905">
              <w:rPr>
                <w:rFonts w:ascii="Arial" w:hAnsi="Arial" w:cs="Arial"/>
                <w:b/>
                <w:sz w:val="24"/>
                <w:szCs w:val="24"/>
              </w:rPr>
              <w:t>Action</w:t>
            </w:r>
          </w:p>
        </w:tc>
      </w:tr>
      <w:tr w:rsidR="005741F0" w:rsidRPr="005741F0" w:rsidTr="004C77A7">
        <w:tc>
          <w:tcPr>
            <w:tcW w:w="962" w:type="dxa"/>
            <w:shd w:val="clear" w:color="auto" w:fill="auto"/>
          </w:tcPr>
          <w:p w:rsidR="005741F0" w:rsidRPr="005741F0" w:rsidRDefault="005741F0" w:rsidP="0000519B">
            <w:pPr>
              <w:pStyle w:val="ListParagraph"/>
              <w:spacing w:after="160" w:line="259" w:lineRule="auto"/>
              <w:ind w:left="0"/>
              <w:rPr>
                <w:rFonts w:ascii="Arial" w:hAnsi="Arial" w:cs="Arial"/>
                <w:sz w:val="24"/>
                <w:szCs w:val="24"/>
              </w:rPr>
            </w:pPr>
            <w:r w:rsidRPr="005741F0">
              <w:rPr>
                <w:rFonts w:ascii="Arial" w:hAnsi="Arial" w:cs="Arial"/>
                <w:sz w:val="24"/>
                <w:szCs w:val="24"/>
              </w:rPr>
              <w:t>2.5</w:t>
            </w:r>
          </w:p>
        </w:tc>
        <w:tc>
          <w:tcPr>
            <w:tcW w:w="7594" w:type="dxa"/>
            <w:shd w:val="clear" w:color="auto" w:fill="auto"/>
          </w:tcPr>
          <w:p w:rsidR="005741F0" w:rsidRPr="005741F0" w:rsidRDefault="005741F0" w:rsidP="005741F0">
            <w:pPr>
              <w:spacing w:after="0"/>
            </w:pPr>
            <w:r w:rsidRPr="005741F0">
              <w:rPr>
                <w:rFonts w:ascii="Arial" w:hAnsi="Arial" w:cs="Arial"/>
                <w:sz w:val="24"/>
                <w:szCs w:val="24"/>
              </w:rPr>
              <w:t>CH to consider alternative translations of the proposed theme for the event.</w:t>
            </w:r>
          </w:p>
        </w:tc>
      </w:tr>
      <w:tr w:rsidR="005741F0" w:rsidRPr="00746905" w:rsidTr="004C77A7">
        <w:tc>
          <w:tcPr>
            <w:tcW w:w="962" w:type="dxa"/>
            <w:shd w:val="clear" w:color="auto" w:fill="auto"/>
          </w:tcPr>
          <w:p w:rsidR="005741F0" w:rsidRPr="00746905" w:rsidRDefault="00AF2FC5" w:rsidP="00AF2FC5">
            <w:pPr>
              <w:pStyle w:val="ListParagraph"/>
              <w:spacing w:after="0" w:line="259" w:lineRule="auto"/>
              <w:ind w:left="0"/>
              <w:rPr>
                <w:rFonts w:ascii="Arial" w:hAnsi="Arial" w:cs="Arial"/>
                <w:sz w:val="24"/>
                <w:szCs w:val="24"/>
              </w:rPr>
            </w:pPr>
            <w:r>
              <w:rPr>
                <w:rFonts w:ascii="Arial" w:hAnsi="Arial" w:cs="Arial"/>
                <w:sz w:val="24"/>
                <w:szCs w:val="24"/>
              </w:rPr>
              <w:t>2.12</w:t>
            </w:r>
          </w:p>
        </w:tc>
        <w:tc>
          <w:tcPr>
            <w:tcW w:w="7594" w:type="dxa"/>
            <w:shd w:val="clear" w:color="auto" w:fill="auto"/>
          </w:tcPr>
          <w:p w:rsidR="005741F0" w:rsidRPr="00AF2FC5" w:rsidRDefault="00AF2FC5" w:rsidP="00AF2FC5">
            <w:pPr>
              <w:spacing w:after="0"/>
              <w:rPr>
                <w:rFonts w:ascii="Arial" w:hAnsi="Arial" w:cs="Arial"/>
                <w:sz w:val="24"/>
                <w:szCs w:val="24"/>
              </w:rPr>
            </w:pPr>
            <w:r w:rsidRPr="00AF2FC5">
              <w:rPr>
                <w:rFonts w:ascii="Arial" w:hAnsi="Arial" w:cs="Arial"/>
                <w:sz w:val="24"/>
                <w:szCs w:val="24"/>
              </w:rPr>
              <w:t xml:space="preserve">IT agreed to investigate the potential for some BBC related names including Rory </w:t>
            </w:r>
            <w:proofErr w:type="spellStart"/>
            <w:r w:rsidRPr="00AF2FC5">
              <w:rPr>
                <w:rFonts w:ascii="Arial" w:hAnsi="Arial" w:cs="Arial"/>
                <w:sz w:val="24"/>
                <w:szCs w:val="24"/>
              </w:rPr>
              <w:t>Cellan</w:t>
            </w:r>
            <w:proofErr w:type="spellEnd"/>
            <w:r w:rsidRPr="00AF2FC5">
              <w:rPr>
                <w:rFonts w:ascii="Arial" w:hAnsi="Arial" w:cs="Arial"/>
                <w:sz w:val="24"/>
                <w:szCs w:val="24"/>
              </w:rPr>
              <w:t xml:space="preserve">-Jones (BBC Technology correspondent) and Russell T Davies. </w:t>
            </w:r>
          </w:p>
        </w:tc>
      </w:tr>
      <w:tr w:rsidR="00AF2FC5" w:rsidRPr="00746905" w:rsidTr="004C77A7">
        <w:tc>
          <w:tcPr>
            <w:tcW w:w="962" w:type="dxa"/>
            <w:shd w:val="clear" w:color="auto" w:fill="auto"/>
          </w:tcPr>
          <w:p w:rsidR="00AF2FC5" w:rsidRPr="00746905" w:rsidRDefault="00AF2FC5" w:rsidP="00AF2FC5">
            <w:pPr>
              <w:pStyle w:val="ListParagraph"/>
              <w:spacing w:after="0" w:line="259" w:lineRule="auto"/>
              <w:ind w:left="0"/>
              <w:rPr>
                <w:rFonts w:ascii="Arial" w:hAnsi="Arial" w:cs="Arial"/>
                <w:sz w:val="24"/>
                <w:szCs w:val="24"/>
              </w:rPr>
            </w:pPr>
            <w:r>
              <w:rPr>
                <w:rFonts w:ascii="Arial" w:hAnsi="Arial" w:cs="Arial"/>
                <w:sz w:val="24"/>
                <w:szCs w:val="24"/>
              </w:rPr>
              <w:t>2.12</w:t>
            </w:r>
          </w:p>
        </w:tc>
        <w:tc>
          <w:tcPr>
            <w:tcW w:w="7594" w:type="dxa"/>
            <w:shd w:val="clear" w:color="auto" w:fill="auto"/>
          </w:tcPr>
          <w:p w:rsidR="00AF2FC5" w:rsidRPr="00AF2FC5" w:rsidRDefault="00AF2FC5" w:rsidP="00AF2FC5">
            <w:pPr>
              <w:pStyle w:val="ListParagraph"/>
              <w:spacing w:after="0" w:line="259" w:lineRule="auto"/>
              <w:ind w:left="0"/>
              <w:rPr>
                <w:rFonts w:ascii="Arial" w:hAnsi="Arial" w:cs="Arial"/>
                <w:sz w:val="24"/>
                <w:szCs w:val="24"/>
              </w:rPr>
            </w:pPr>
            <w:r w:rsidRPr="00AF2FC5">
              <w:rPr>
                <w:rFonts w:ascii="Arial" w:hAnsi="Arial" w:cs="Arial"/>
                <w:sz w:val="24"/>
                <w:szCs w:val="24"/>
              </w:rPr>
              <w:t>CH to approach Graham Donaldson as a potential keynote speaker, along with a number of other names.</w:t>
            </w:r>
          </w:p>
        </w:tc>
      </w:tr>
      <w:tr w:rsidR="00D12F0A" w:rsidRPr="00746905" w:rsidTr="004C77A7">
        <w:tc>
          <w:tcPr>
            <w:tcW w:w="962" w:type="dxa"/>
            <w:shd w:val="clear" w:color="auto" w:fill="auto"/>
          </w:tcPr>
          <w:p w:rsidR="00D12F0A" w:rsidRPr="00746905" w:rsidRDefault="00C33FD7" w:rsidP="0000519B">
            <w:pPr>
              <w:pStyle w:val="ListParagraph"/>
              <w:spacing w:after="160" w:line="259" w:lineRule="auto"/>
              <w:ind w:left="0"/>
              <w:rPr>
                <w:rFonts w:ascii="Arial" w:hAnsi="Arial" w:cs="Arial"/>
                <w:sz w:val="24"/>
                <w:szCs w:val="24"/>
              </w:rPr>
            </w:pPr>
            <w:r w:rsidRPr="00746905">
              <w:rPr>
                <w:rFonts w:ascii="Arial" w:hAnsi="Arial" w:cs="Arial"/>
                <w:sz w:val="24"/>
                <w:szCs w:val="24"/>
              </w:rPr>
              <w:t>2.23</w:t>
            </w:r>
          </w:p>
        </w:tc>
        <w:tc>
          <w:tcPr>
            <w:tcW w:w="7594" w:type="dxa"/>
            <w:shd w:val="clear" w:color="auto" w:fill="auto"/>
          </w:tcPr>
          <w:p w:rsidR="00D12F0A" w:rsidRPr="00746905" w:rsidRDefault="00C33FD7" w:rsidP="0000519B">
            <w:pPr>
              <w:pStyle w:val="ListParagraph"/>
              <w:spacing w:after="160" w:line="259" w:lineRule="auto"/>
              <w:ind w:left="0"/>
              <w:rPr>
                <w:rFonts w:ascii="Arial" w:hAnsi="Arial" w:cs="Arial"/>
                <w:sz w:val="24"/>
                <w:szCs w:val="24"/>
              </w:rPr>
            </w:pPr>
            <w:r w:rsidRPr="00746905">
              <w:rPr>
                <w:rFonts w:ascii="Arial" w:hAnsi="Arial" w:cs="Arial"/>
                <w:sz w:val="24"/>
                <w:szCs w:val="24"/>
              </w:rPr>
              <w:t>Members to inform CR if they require a hotel for the nights before and after the event on 15 June.</w:t>
            </w:r>
          </w:p>
        </w:tc>
      </w:tr>
      <w:tr w:rsidR="00D12F0A" w:rsidRPr="00746905" w:rsidTr="004C77A7">
        <w:tc>
          <w:tcPr>
            <w:tcW w:w="962" w:type="dxa"/>
            <w:shd w:val="clear" w:color="auto" w:fill="auto"/>
          </w:tcPr>
          <w:p w:rsidR="00D12F0A" w:rsidRPr="00746905" w:rsidRDefault="004C77A7" w:rsidP="0000519B">
            <w:pPr>
              <w:pStyle w:val="ListParagraph"/>
              <w:spacing w:after="160" w:line="259" w:lineRule="auto"/>
              <w:ind w:left="0"/>
              <w:rPr>
                <w:rFonts w:ascii="Arial" w:hAnsi="Arial" w:cs="Arial"/>
                <w:sz w:val="24"/>
                <w:szCs w:val="24"/>
              </w:rPr>
            </w:pPr>
            <w:r>
              <w:rPr>
                <w:rFonts w:ascii="Arial" w:hAnsi="Arial" w:cs="Arial"/>
                <w:sz w:val="24"/>
                <w:szCs w:val="24"/>
              </w:rPr>
              <w:t>5.1</w:t>
            </w:r>
          </w:p>
        </w:tc>
        <w:tc>
          <w:tcPr>
            <w:tcW w:w="7594" w:type="dxa"/>
            <w:shd w:val="clear" w:color="auto" w:fill="auto"/>
          </w:tcPr>
          <w:p w:rsidR="00D12F0A" w:rsidRDefault="004C77A7" w:rsidP="004C77A7">
            <w:pPr>
              <w:spacing w:after="160" w:line="259" w:lineRule="auto"/>
              <w:rPr>
                <w:rFonts w:ascii="Arial" w:hAnsi="Arial" w:cs="Arial"/>
                <w:sz w:val="24"/>
                <w:szCs w:val="24"/>
              </w:rPr>
            </w:pPr>
            <w:r w:rsidRPr="004C77A7">
              <w:rPr>
                <w:rFonts w:ascii="Arial" w:hAnsi="Arial" w:cs="Arial"/>
                <w:sz w:val="24"/>
                <w:szCs w:val="24"/>
              </w:rPr>
              <w:t>CR to investigate actions 2.15 and 2.22.</w:t>
            </w:r>
            <w:r w:rsidR="00E04DBA">
              <w:rPr>
                <w:rFonts w:ascii="Arial" w:hAnsi="Arial" w:cs="Arial"/>
                <w:sz w:val="24"/>
                <w:szCs w:val="24"/>
              </w:rPr>
              <w:t xml:space="preserve"> </w:t>
            </w:r>
            <w:r w:rsidR="00E04DBA" w:rsidRPr="00E04DBA">
              <w:rPr>
                <w:rFonts w:ascii="Arial" w:hAnsi="Arial" w:cs="Arial"/>
                <w:i/>
                <w:sz w:val="24"/>
                <w:szCs w:val="24"/>
              </w:rPr>
              <w:t>Updates as below</w:t>
            </w:r>
            <w:r w:rsidR="00E04DBA">
              <w:rPr>
                <w:rFonts w:ascii="Arial" w:hAnsi="Arial" w:cs="Arial"/>
                <w:i/>
                <w:sz w:val="24"/>
                <w:szCs w:val="24"/>
              </w:rPr>
              <w:t>.</w:t>
            </w:r>
          </w:p>
          <w:p w:rsidR="00654F90" w:rsidRPr="00E04DBA" w:rsidRDefault="00654F90" w:rsidP="008C6666">
            <w:pPr>
              <w:spacing w:after="160" w:line="259" w:lineRule="auto"/>
              <w:ind w:left="773" w:hanging="773"/>
              <w:rPr>
                <w:rFonts w:ascii="Arial" w:hAnsi="Arial" w:cs="Arial"/>
                <w:i/>
                <w:sz w:val="24"/>
                <w:szCs w:val="24"/>
              </w:rPr>
            </w:pPr>
            <w:r w:rsidRPr="00E04DBA">
              <w:rPr>
                <w:rFonts w:ascii="Arial" w:hAnsi="Arial" w:cs="Arial"/>
                <w:i/>
                <w:sz w:val="24"/>
                <w:szCs w:val="24"/>
              </w:rPr>
              <w:t>2.15</w:t>
            </w:r>
            <w:r w:rsidRPr="00E04DBA">
              <w:rPr>
                <w:rFonts w:ascii="Arial" w:hAnsi="Arial" w:cs="Arial"/>
                <w:i/>
                <w:sz w:val="24"/>
                <w:szCs w:val="24"/>
              </w:rPr>
              <w:tab/>
              <w:t xml:space="preserve">Documentation regarding setting up a school Governors site is available </w:t>
            </w:r>
            <w:hyperlink r:id="rId18" w:history="1">
              <w:r w:rsidRPr="00E04DBA">
                <w:rPr>
                  <w:rStyle w:val="Hyperlink"/>
                  <w:rFonts w:ascii="Arial" w:hAnsi="Arial" w:cs="Arial"/>
                  <w:i/>
                  <w:sz w:val="24"/>
                  <w:szCs w:val="24"/>
                </w:rPr>
                <w:t>on Hwb.</w:t>
              </w:r>
            </w:hyperlink>
          </w:p>
          <w:p w:rsidR="00654F90" w:rsidRPr="004C77A7" w:rsidRDefault="00654F90" w:rsidP="008C6666">
            <w:pPr>
              <w:spacing w:after="160" w:line="259" w:lineRule="auto"/>
              <w:ind w:left="773" w:hanging="773"/>
              <w:rPr>
                <w:rFonts w:ascii="Arial" w:hAnsi="Arial" w:cs="Arial"/>
                <w:sz w:val="24"/>
                <w:szCs w:val="24"/>
              </w:rPr>
            </w:pPr>
            <w:r w:rsidRPr="00E04DBA">
              <w:rPr>
                <w:rFonts w:ascii="Arial" w:hAnsi="Arial" w:cs="Arial"/>
                <w:i/>
                <w:sz w:val="24"/>
                <w:szCs w:val="24"/>
              </w:rPr>
              <w:t xml:space="preserve">2.22 </w:t>
            </w:r>
            <w:r w:rsidRPr="00E04DBA">
              <w:rPr>
                <w:rFonts w:ascii="Arial" w:hAnsi="Arial" w:cs="Arial"/>
                <w:i/>
                <w:sz w:val="24"/>
                <w:szCs w:val="24"/>
              </w:rPr>
              <w:tab/>
              <w:t xml:space="preserve">There are currently no reduced rates for the 360 degree safe tool available. CO will continue to pursue this with </w:t>
            </w:r>
            <w:proofErr w:type="spellStart"/>
            <w:r w:rsidRPr="00E04DBA">
              <w:rPr>
                <w:rFonts w:ascii="Arial" w:hAnsi="Arial" w:cs="Arial"/>
                <w:i/>
                <w:sz w:val="24"/>
                <w:szCs w:val="24"/>
              </w:rPr>
              <w:t>SWGfL</w:t>
            </w:r>
            <w:proofErr w:type="spellEnd"/>
            <w:r w:rsidRPr="00E04DBA">
              <w:rPr>
                <w:rFonts w:ascii="Arial" w:hAnsi="Arial" w:cs="Arial"/>
                <w:i/>
                <w:sz w:val="24"/>
                <w:szCs w:val="24"/>
              </w:rPr>
              <w:t>.</w:t>
            </w:r>
          </w:p>
        </w:tc>
      </w:tr>
      <w:tr w:rsidR="004C77A7" w:rsidRPr="00746905" w:rsidTr="004C77A7">
        <w:tblPrEx>
          <w:shd w:val="clear" w:color="auto" w:fill="auto"/>
        </w:tblPrEx>
        <w:tc>
          <w:tcPr>
            <w:tcW w:w="962" w:type="dxa"/>
          </w:tcPr>
          <w:p w:rsidR="004C77A7" w:rsidRPr="00746905" w:rsidRDefault="004C77A7" w:rsidP="0000519B">
            <w:pPr>
              <w:pStyle w:val="ListParagraph"/>
              <w:spacing w:after="160" w:line="259" w:lineRule="auto"/>
              <w:ind w:left="0"/>
              <w:rPr>
                <w:rFonts w:ascii="Arial" w:hAnsi="Arial" w:cs="Arial"/>
                <w:sz w:val="24"/>
                <w:szCs w:val="24"/>
              </w:rPr>
            </w:pPr>
            <w:r>
              <w:rPr>
                <w:rFonts w:ascii="Arial" w:hAnsi="Arial" w:cs="Arial"/>
                <w:sz w:val="24"/>
                <w:szCs w:val="24"/>
              </w:rPr>
              <w:t>5.8</w:t>
            </w:r>
          </w:p>
        </w:tc>
        <w:tc>
          <w:tcPr>
            <w:tcW w:w="7594" w:type="dxa"/>
          </w:tcPr>
          <w:p w:rsidR="004C77A7" w:rsidRPr="004C77A7" w:rsidRDefault="004C77A7" w:rsidP="0000519B">
            <w:pPr>
              <w:pStyle w:val="ListParagraph"/>
              <w:spacing w:after="160" w:line="259" w:lineRule="auto"/>
              <w:ind w:left="0"/>
              <w:rPr>
                <w:rFonts w:ascii="Arial" w:hAnsi="Arial" w:cs="Arial"/>
                <w:sz w:val="24"/>
                <w:szCs w:val="24"/>
              </w:rPr>
            </w:pPr>
            <w:r w:rsidRPr="004C77A7">
              <w:rPr>
                <w:rFonts w:ascii="Arial" w:hAnsi="Arial" w:cs="Arial"/>
                <w:sz w:val="24"/>
                <w:szCs w:val="24"/>
              </w:rPr>
              <w:t>RM to set up meeting between content providers, Catrin Hughes, and Curriculum colleagues.</w:t>
            </w:r>
            <w:bookmarkStart w:id="0" w:name="_GoBack"/>
            <w:bookmarkEnd w:id="0"/>
          </w:p>
        </w:tc>
      </w:tr>
      <w:tr w:rsidR="00D12F0A" w:rsidRPr="00746905" w:rsidTr="004C77A7">
        <w:tc>
          <w:tcPr>
            <w:tcW w:w="962" w:type="dxa"/>
            <w:tcBorders>
              <w:bottom w:val="single" w:sz="4" w:space="0" w:color="auto"/>
            </w:tcBorders>
            <w:shd w:val="clear" w:color="auto" w:fill="auto"/>
          </w:tcPr>
          <w:p w:rsidR="00D12F0A" w:rsidRPr="00746905" w:rsidRDefault="004C77A7" w:rsidP="0000519B">
            <w:pPr>
              <w:pStyle w:val="ListParagraph"/>
              <w:spacing w:after="160" w:line="259" w:lineRule="auto"/>
              <w:ind w:left="0"/>
              <w:rPr>
                <w:rFonts w:ascii="Arial" w:hAnsi="Arial" w:cs="Arial"/>
                <w:sz w:val="24"/>
                <w:szCs w:val="24"/>
              </w:rPr>
            </w:pPr>
            <w:r>
              <w:rPr>
                <w:rFonts w:ascii="Arial" w:hAnsi="Arial" w:cs="Arial"/>
                <w:sz w:val="24"/>
                <w:szCs w:val="24"/>
              </w:rPr>
              <w:t>7.2</w:t>
            </w:r>
          </w:p>
        </w:tc>
        <w:tc>
          <w:tcPr>
            <w:tcW w:w="7594" w:type="dxa"/>
            <w:tcBorders>
              <w:bottom w:val="single" w:sz="4" w:space="0" w:color="auto"/>
            </w:tcBorders>
            <w:shd w:val="clear" w:color="auto" w:fill="auto"/>
          </w:tcPr>
          <w:p w:rsidR="00D12F0A" w:rsidRPr="004C77A7" w:rsidRDefault="004C77A7" w:rsidP="0000519B">
            <w:pPr>
              <w:pStyle w:val="ListParagraph"/>
              <w:spacing w:after="160" w:line="259" w:lineRule="auto"/>
              <w:ind w:left="0"/>
              <w:rPr>
                <w:rFonts w:ascii="Arial" w:hAnsi="Arial" w:cs="Arial"/>
                <w:sz w:val="24"/>
                <w:szCs w:val="24"/>
              </w:rPr>
            </w:pPr>
            <w:r w:rsidRPr="004C77A7">
              <w:rPr>
                <w:rFonts w:ascii="Arial" w:hAnsi="Arial" w:cs="Arial"/>
                <w:sz w:val="24"/>
                <w:szCs w:val="24"/>
              </w:rPr>
              <w:t>CR to circulate amended diary markers for the remaining meetings.</w:t>
            </w:r>
          </w:p>
        </w:tc>
      </w:tr>
    </w:tbl>
    <w:p w:rsidR="00D12F0A" w:rsidRPr="00746905" w:rsidRDefault="00D12F0A" w:rsidP="00D12F0A">
      <w:pPr>
        <w:rPr>
          <w:rFonts w:ascii="Arial" w:hAnsi="Arial" w:cs="Arial"/>
          <w:sz w:val="24"/>
          <w:szCs w:val="24"/>
        </w:rPr>
      </w:pPr>
    </w:p>
    <w:p w:rsidR="00D12F0A" w:rsidRPr="00746905" w:rsidRDefault="00D12F0A" w:rsidP="00D12F0A">
      <w:pPr>
        <w:rPr>
          <w:rFonts w:ascii="Arial" w:hAnsi="Arial" w:cs="Arial"/>
          <w:sz w:val="24"/>
          <w:szCs w:val="24"/>
        </w:rPr>
      </w:pPr>
    </w:p>
    <w:sectPr w:rsidR="00D12F0A" w:rsidRPr="0074690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9B" w:rsidRDefault="0000519B" w:rsidP="0096383B">
      <w:pPr>
        <w:spacing w:after="0" w:line="240" w:lineRule="auto"/>
      </w:pPr>
      <w:r>
        <w:separator/>
      </w:r>
    </w:p>
  </w:endnote>
  <w:endnote w:type="continuationSeparator" w:id="0">
    <w:p w:rsidR="0000519B" w:rsidRDefault="0000519B" w:rsidP="0096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9B" w:rsidRDefault="0000519B" w:rsidP="0096383B">
      <w:pPr>
        <w:spacing w:after="0" w:line="240" w:lineRule="auto"/>
      </w:pPr>
      <w:r>
        <w:separator/>
      </w:r>
    </w:p>
  </w:footnote>
  <w:footnote w:type="continuationSeparator" w:id="0">
    <w:p w:rsidR="0000519B" w:rsidRDefault="0000519B" w:rsidP="00963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98C"/>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004B2E"/>
    <w:multiLevelType w:val="hybridMultilevel"/>
    <w:tmpl w:val="EA209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B2EF8"/>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2C77E74"/>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7C93CE5"/>
    <w:multiLevelType w:val="hybridMultilevel"/>
    <w:tmpl w:val="A1BAE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6400B3"/>
    <w:multiLevelType w:val="hybridMultilevel"/>
    <w:tmpl w:val="24926F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38096296"/>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D923B5E"/>
    <w:multiLevelType w:val="hybridMultilevel"/>
    <w:tmpl w:val="A3F0C5E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nsid w:val="46B12F94"/>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A45041F"/>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4E1840A4"/>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56421D0"/>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99C5562"/>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22C5B8B"/>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55E71B6"/>
    <w:multiLevelType w:val="hybridMultilevel"/>
    <w:tmpl w:val="23B0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5"/>
  </w:num>
  <w:num w:numId="5">
    <w:abstractNumId w:val="7"/>
  </w:num>
  <w:num w:numId="6">
    <w:abstractNumId w:val="4"/>
  </w:num>
  <w:num w:numId="7">
    <w:abstractNumId w:val="13"/>
  </w:num>
  <w:num w:numId="8">
    <w:abstractNumId w:val="12"/>
  </w:num>
  <w:num w:numId="9">
    <w:abstractNumId w:val="8"/>
  </w:num>
  <w:num w:numId="10">
    <w:abstractNumId w:val="0"/>
  </w:num>
  <w:num w:numId="11">
    <w:abstractNumId w:val="6"/>
  </w:num>
  <w:num w:numId="12">
    <w:abstractNumId w:val="10"/>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3B"/>
    <w:rsid w:val="0000519B"/>
    <w:rsid w:val="00025DFF"/>
    <w:rsid w:val="00031052"/>
    <w:rsid w:val="00032025"/>
    <w:rsid w:val="00032279"/>
    <w:rsid w:val="0003428C"/>
    <w:rsid w:val="00040E94"/>
    <w:rsid w:val="00040F3F"/>
    <w:rsid w:val="00056922"/>
    <w:rsid w:val="000769DF"/>
    <w:rsid w:val="00095B9D"/>
    <w:rsid w:val="000A79B8"/>
    <w:rsid w:val="000B2C28"/>
    <w:rsid w:val="000B3BD4"/>
    <w:rsid w:val="000C72BC"/>
    <w:rsid w:val="000D0FE2"/>
    <w:rsid w:val="000E0084"/>
    <w:rsid w:val="0012000D"/>
    <w:rsid w:val="00143970"/>
    <w:rsid w:val="001532B4"/>
    <w:rsid w:val="001763D1"/>
    <w:rsid w:val="00176770"/>
    <w:rsid w:val="00184978"/>
    <w:rsid w:val="00185F90"/>
    <w:rsid w:val="001A000F"/>
    <w:rsid w:val="001A0376"/>
    <w:rsid w:val="001A549E"/>
    <w:rsid w:val="001B2697"/>
    <w:rsid w:val="001B6CA4"/>
    <w:rsid w:val="001C02C8"/>
    <w:rsid w:val="001C6213"/>
    <w:rsid w:val="001D10DF"/>
    <w:rsid w:val="00206993"/>
    <w:rsid w:val="00207ADB"/>
    <w:rsid w:val="00227D4A"/>
    <w:rsid w:val="00230C38"/>
    <w:rsid w:val="00231F47"/>
    <w:rsid w:val="0023439E"/>
    <w:rsid w:val="00234C61"/>
    <w:rsid w:val="0027118B"/>
    <w:rsid w:val="00271BC3"/>
    <w:rsid w:val="002806B1"/>
    <w:rsid w:val="00284DD7"/>
    <w:rsid w:val="002A1E90"/>
    <w:rsid w:val="002A5570"/>
    <w:rsid w:val="002C5A19"/>
    <w:rsid w:val="002D3CF8"/>
    <w:rsid w:val="002E74CF"/>
    <w:rsid w:val="0030056A"/>
    <w:rsid w:val="00303EF2"/>
    <w:rsid w:val="00316ADC"/>
    <w:rsid w:val="00316E63"/>
    <w:rsid w:val="00317C8A"/>
    <w:rsid w:val="003217C8"/>
    <w:rsid w:val="00326729"/>
    <w:rsid w:val="003355C2"/>
    <w:rsid w:val="003406EC"/>
    <w:rsid w:val="00350A21"/>
    <w:rsid w:val="00351E4D"/>
    <w:rsid w:val="0035678D"/>
    <w:rsid w:val="00365AB2"/>
    <w:rsid w:val="003776FA"/>
    <w:rsid w:val="003804DD"/>
    <w:rsid w:val="0038069B"/>
    <w:rsid w:val="003861DA"/>
    <w:rsid w:val="00394A5D"/>
    <w:rsid w:val="003B6F5B"/>
    <w:rsid w:val="003C3CB1"/>
    <w:rsid w:val="003D6BCA"/>
    <w:rsid w:val="003E705C"/>
    <w:rsid w:val="003F441F"/>
    <w:rsid w:val="00404F2C"/>
    <w:rsid w:val="004079A8"/>
    <w:rsid w:val="004149B5"/>
    <w:rsid w:val="00416576"/>
    <w:rsid w:val="004172EB"/>
    <w:rsid w:val="00417EE0"/>
    <w:rsid w:val="00426D26"/>
    <w:rsid w:val="00452311"/>
    <w:rsid w:val="00465AB3"/>
    <w:rsid w:val="00482014"/>
    <w:rsid w:val="00486188"/>
    <w:rsid w:val="004870AB"/>
    <w:rsid w:val="00495C99"/>
    <w:rsid w:val="004B5309"/>
    <w:rsid w:val="004B695D"/>
    <w:rsid w:val="004C77A7"/>
    <w:rsid w:val="004C77E7"/>
    <w:rsid w:val="004D4240"/>
    <w:rsid w:val="004E0671"/>
    <w:rsid w:val="004F1C48"/>
    <w:rsid w:val="0052154E"/>
    <w:rsid w:val="00530842"/>
    <w:rsid w:val="005367DC"/>
    <w:rsid w:val="00540AF0"/>
    <w:rsid w:val="005453A6"/>
    <w:rsid w:val="005535B7"/>
    <w:rsid w:val="00553FAB"/>
    <w:rsid w:val="00555561"/>
    <w:rsid w:val="00562E8B"/>
    <w:rsid w:val="005741F0"/>
    <w:rsid w:val="005935A8"/>
    <w:rsid w:val="005A76F9"/>
    <w:rsid w:val="005B3C78"/>
    <w:rsid w:val="005B6338"/>
    <w:rsid w:val="005C1865"/>
    <w:rsid w:val="005C35FF"/>
    <w:rsid w:val="005F7C81"/>
    <w:rsid w:val="0061216F"/>
    <w:rsid w:val="00614F1C"/>
    <w:rsid w:val="00615C66"/>
    <w:rsid w:val="0062051B"/>
    <w:rsid w:val="00633EDC"/>
    <w:rsid w:val="006346FE"/>
    <w:rsid w:val="00636A0A"/>
    <w:rsid w:val="00643CCC"/>
    <w:rsid w:val="00646364"/>
    <w:rsid w:val="00654F90"/>
    <w:rsid w:val="006727C7"/>
    <w:rsid w:val="00690647"/>
    <w:rsid w:val="006940BE"/>
    <w:rsid w:val="006A128E"/>
    <w:rsid w:val="006A2C38"/>
    <w:rsid w:val="006A6E6A"/>
    <w:rsid w:val="006C0069"/>
    <w:rsid w:val="006D143D"/>
    <w:rsid w:val="006E7976"/>
    <w:rsid w:val="006F3109"/>
    <w:rsid w:val="006F3633"/>
    <w:rsid w:val="006F6070"/>
    <w:rsid w:val="006F615F"/>
    <w:rsid w:val="00702FF4"/>
    <w:rsid w:val="00732C6D"/>
    <w:rsid w:val="007416D9"/>
    <w:rsid w:val="00746905"/>
    <w:rsid w:val="007478AB"/>
    <w:rsid w:val="007509FB"/>
    <w:rsid w:val="00755A3E"/>
    <w:rsid w:val="00762958"/>
    <w:rsid w:val="007C23A4"/>
    <w:rsid w:val="007C2865"/>
    <w:rsid w:val="007C5948"/>
    <w:rsid w:val="007C7503"/>
    <w:rsid w:val="007D3E8F"/>
    <w:rsid w:val="007E32CC"/>
    <w:rsid w:val="00814B9C"/>
    <w:rsid w:val="008157B1"/>
    <w:rsid w:val="008173D2"/>
    <w:rsid w:val="00820439"/>
    <w:rsid w:val="00833F47"/>
    <w:rsid w:val="00842543"/>
    <w:rsid w:val="00851FA3"/>
    <w:rsid w:val="00857907"/>
    <w:rsid w:val="00862753"/>
    <w:rsid w:val="00887AF2"/>
    <w:rsid w:val="008B4075"/>
    <w:rsid w:val="008C28FD"/>
    <w:rsid w:val="008C2BA2"/>
    <w:rsid w:val="008C6666"/>
    <w:rsid w:val="008D412D"/>
    <w:rsid w:val="008E6A9A"/>
    <w:rsid w:val="008F69D6"/>
    <w:rsid w:val="009056FD"/>
    <w:rsid w:val="00907051"/>
    <w:rsid w:val="00907E7C"/>
    <w:rsid w:val="009157F1"/>
    <w:rsid w:val="00921092"/>
    <w:rsid w:val="00924920"/>
    <w:rsid w:val="00927352"/>
    <w:rsid w:val="009421C2"/>
    <w:rsid w:val="0094431A"/>
    <w:rsid w:val="009460D2"/>
    <w:rsid w:val="0096383B"/>
    <w:rsid w:val="00984189"/>
    <w:rsid w:val="00991523"/>
    <w:rsid w:val="0099565C"/>
    <w:rsid w:val="009970BB"/>
    <w:rsid w:val="009A6CE3"/>
    <w:rsid w:val="009B7B07"/>
    <w:rsid w:val="009C41DE"/>
    <w:rsid w:val="009C4EF3"/>
    <w:rsid w:val="009D1C6C"/>
    <w:rsid w:val="009D53ED"/>
    <w:rsid w:val="009D5C18"/>
    <w:rsid w:val="009D7FB1"/>
    <w:rsid w:val="009E1D82"/>
    <w:rsid w:val="009F1C46"/>
    <w:rsid w:val="00A07CE0"/>
    <w:rsid w:val="00A11BC4"/>
    <w:rsid w:val="00A166B3"/>
    <w:rsid w:val="00A2234B"/>
    <w:rsid w:val="00A360BA"/>
    <w:rsid w:val="00A43168"/>
    <w:rsid w:val="00A4351E"/>
    <w:rsid w:val="00A53AF5"/>
    <w:rsid w:val="00A54BEA"/>
    <w:rsid w:val="00A667D8"/>
    <w:rsid w:val="00A67FEE"/>
    <w:rsid w:val="00A73073"/>
    <w:rsid w:val="00A732EA"/>
    <w:rsid w:val="00A74146"/>
    <w:rsid w:val="00AA29FC"/>
    <w:rsid w:val="00AA7132"/>
    <w:rsid w:val="00AC006C"/>
    <w:rsid w:val="00AD74A9"/>
    <w:rsid w:val="00AF0C62"/>
    <w:rsid w:val="00AF2FC5"/>
    <w:rsid w:val="00AF47AA"/>
    <w:rsid w:val="00B17479"/>
    <w:rsid w:val="00B31291"/>
    <w:rsid w:val="00B726BE"/>
    <w:rsid w:val="00B73E45"/>
    <w:rsid w:val="00B7692D"/>
    <w:rsid w:val="00B8113F"/>
    <w:rsid w:val="00B84BC9"/>
    <w:rsid w:val="00B85501"/>
    <w:rsid w:val="00B86A16"/>
    <w:rsid w:val="00B94102"/>
    <w:rsid w:val="00BA101A"/>
    <w:rsid w:val="00BA37A5"/>
    <w:rsid w:val="00BD1081"/>
    <w:rsid w:val="00BD2248"/>
    <w:rsid w:val="00BD369E"/>
    <w:rsid w:val="00BE0A4A"/>
    <w:rsid w:val="00BE1913"/>
    <w:rsid w:val="00BF37E2"/>
    <w:rsid w:val="00C041A9"/>
    <w:rsid w:val="00C05022"/>
    <w:rsid w:val="00C065EF"/>
    <w:rsid w:val="00C1080C"/>
    <w:rsid w:val="00C147F1"/>
    <w:rsid w:val="00C17E05"/>
    <w:rsid w:val="00C21AF8"/>
    <w:rsid w:val="00C317ED"/>
    <w:rsid w:val="00C33FD7"/>
    <w:rsid w:val="00C54768"/>
    <w:rsid w:val="00C6181F"/>
    <w:rsid w:val="00C64D50"/>
    <w:rsid w:val="00C67EDF"/>
    <w:rsid w:val="00C73EC6"/>
    <w:rsid w:val="00C8334B"/>
    <w:rsid w:val="00C97EF3"/>
    <w:rsid w:val="00CA5107"/>
    <w:rsid w:val="00CB3F47"/>
    <w:rsid w:val="00CD4A60"/>
    <w:rsid w:val="00CD5B7F"/>
    <w:rsid w:val="00CF2FE0"/>
    <w:rsid w:val="00D02E37"/>
    <w:rsid w:val="00D12F0A"/>
    <w:rsid w:val="00D158A5"/>
    <w:rsid w:val="00D16C04"/>
    <w:rsid w:val="00D57B6F"/>
    <w:rsid w:val="00D672E5"/>
    <w:rsid w:val="00D8755F"/>
    <w:rsid w:val="00D922F8"/>
    <w:rsid w:val="00D95A8E"/>
    <w:rsid w:val="00D971CB"/>
    <w:rsid w:val="00DA1776"/>
    <w:rsid w:val="00DA3F11"/>
    <w:rsid w:val="00DB73B7"/>
    <w:rsid w:val="00DD7AB4"/>
    <w:rsid w:val="00DE1626"/>
    <w:rsid w:val="00DF03AA"/>
    <w:rsid w:val="00DF5B4D"/>
    <w:rsid w:val="00E00FF1"/>
    <w:rsid w:val="00E045DE"/>
    <w:rsid w:val="00E04DBA"/>
    <w:rsid w:val="00E217CD"/>
    <w:rsid w:val="00E44E6B"/>
    <w:rsid w:val="00E45EDD"/>
    <w:rsid w:val="00E50873"/>
    <w:rsid w:val="00E7023B"/>
    <w:rsid w:val="00E70CF8"/>
    <w:rsid w:val="00E71C5F"/>
    <w:rsid w:val="00E73D5F"/>
    <w:rsid w:val="00E85D9C"/>
    <w:rsid w:val="00E91D12"/>
    <w:rsid w:val="00E92D97"/>
    <w:rsid w:val="00EA6219"/>
    <w:rsid w:val="00EB689F"/>
    <w:rsid w:val="00EC2331"/>
    <w:rsid w:val="00EC6882"/>
    <w:rsid w:val="00EE21BD"/>
    <w:rsid w:val="00EE72EB"/>
    <w:rsid w:val="00F01CEE"/>
    <w:rsid w:val="00F110A7"/>
    <w:rsid w:val="00F2660B"/>
    <w:rsid w:val="00F328A8"/>
    <w:rsid w:val="00F51A01"/>
    <w:rsid w:val="00F622F2"/>
    <w:rsid w:val="00F71799"/>
    <w:rsid w:val="00F7480A"/>
    <w:rsid w:val="00F95586"/>
    <w:rsid w:val="00FB3D95"/>
    <w:rsid w:val="00FB7331"/>
    <w:rsid w:val="00FB7978"/>
    <w:rsid w:val="00FC5A46"/>
    <w:rsid w:val="00FE197A"/>
    <w:rsid w:val="00FE61A8"/>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83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3B"/>
    <w:rPr>
      <w:rFonts w:asciiTheme="minorHAnsi" w:eastAsiaTheme="minorHAnsi" w:hAnsiTheme="minorHAnsi" w:cstheme="minorBidi"/>
      <w:sz w:val="22"/>
      <w:szCs w:val="22"/>
      <w:lang w:eastAsia="en-US"/>
    </w:rPr>
  </w:style>
  <w:style w:type="paragraph" w:styleId="Footer">
    <w:name w:val="footer"/>
    <w:basedOn w:val="Normal"/>
    <w:link w:val="FooterChar"/>
    <w:rsid w:val="0096383B"/>
    <w:pPr>
      <w:tabs>
        <w:tab w:val="center" w:pos="4513"/>
        <w:tab w:val="right" w:pos="9026"/>
      </w:tabs>
      <w:spacing w:after="0" w:line="240" w:lineRule="auto"/>
    </w:pPr>
  </w:style>
  <w:style w:type="character" w:customStyle="1" w:styleId="FooterChar">
    <w:name w:val="Footer Char"/>
    <w:basedOn w:val="DefaultParagraphFont"/>
    <w:link w:val="Footer"/>
    <w:rsid w:val="0096383B"/>
    <w:rPr>
      <w:rFonts w:asciiTheme="minorHAnsi" w:eastAsiaTheme="minorHAnsi" w:hAnsiTheme="minorHAnsi" w:cstheme="minorBidi"/>
      <w:sz w:val="22"/>
      <w:szCs w:val="22"/>
      <w:lang w:eastAsia="en-US"/>
    </w:rPr>
  </w:style>
  <w:style w:type="table" w:styleId="TableGrid">
    <w:name w:val="Table Grid"/>
    <w:basedOn w:val="TableNormal"/>
    <w:uiPriority w:val="59"/>
    <w:rsid w:val="0096383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83B"/>
    <w:pPr>
      <w:ind w:left="720"/>
      <w:contextualSpacing/>
    </w:pPr>
  </w:style>
  <w:style w:type="character" w:styleId="Hyperlink">
    <w:name w:val="Hyperlink"/>
    <w:basedOn w:val="DefaultParagraphFont"/>
    <w:uiPriority w:val="99"/>
    <w:unhideWhenUsed/>
    <w:rsid w:val="0096383B"/>
    <w:rPr>
      <w:color w:val="0000FF" w:themeColor="hyperlink"/>
      <w:u w:val="single"/>
    </w:rPr>
  </w:style>
  <w:style w:type="paragraph" w:styleId="BalloonText">
    <w:name w:val="Balloon Text"/>
    <w:basedOn w:val="Normal"/>
    <w:link w:val="BalloonTextChar"/>
    <w:rsid w:val="0070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FF4"/>
    <w:rPr>
      <w:rFonts w:ascii="Tahoma" w:eastAsiaTheme="minorHAnsi" w:hAnsi="Tahoma" w:cs="Tahoma"/>
      <w:sz w:val="16"/>
      <w:szCs w:val="16"/>
      <w:lang w:eastAsia="en-US"/>
    </w:rPr>
  </w:style>
  <w:style w:type="character" w:styleId="CommentReference">
    <w:name w:val="annotation reference"/>
    <w:basedOn w:val="DefaultParagraphFont"/>
    <w:rsid w:val="0023439E"/>
    <w:rPr>
      <w:sz w:val="16"/>
      <w:szCs w:val="16"/>
    </w:rPr>
  </w:style>
  <w:style w:type="paragraph" w:styleId="CommentText">
    <w:name w:val="annotation text"/>
    <w:basedOn w:val="Normal"/>
    <w:link w:val="CommentTextChar"/>
    <w:rsid w:val="0023439E"/>
    <w:pPr>
      <w:spacing w:line="240" w:lineRule="auto"/>
    </w:pPr>
    <w:rPr>
      <w:sz w:val="20"/>
      <w:szCs w:val="20"/>
    </w:rPr>
  </w:style>
  <w:style w:type="character" w:customStyle="1" w:styleId="CommentTextChar">
    <w:name w:val="Comment Text Char"/>
    <w:basedOn w:val="DefaultParagraphFont"/>
    <w:link w:val="CommentText"/>
    <w:rsid w:val="0023439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23439E"/>
    <w:rPr>
      <w:b/>
      <w:bCs/>
    </w:rPr>
  </w:style>
  <w:style w:type="character" w:customStyle="1" w:styleId="CommentSubjectChar">
    <w:name w:val="Comment Subject Char"/>
    <w:basedOn w:val="CommentTextChar"/>
    <w:link w:val="CommentSubject"/>
    <w:rsid w:val="0023439E"/>
    <w:rPr>
      <w:rFonts w:asciiTheme="minorHAnsi" w:eastAsiaTheme="minorHAnsi" w:hAnsiTheme="minorHAnsi" w:cstheme="minorBidi"/>
      <w:b/>
      <w:bCs/>
      <w:lang w:eastAsia="en-US"/>
    </w:rPr>
  </w:style>
  <w:style w:type="paragraph" w:styleId="Revision">
    <w:name w:val="Revision"/>
    <w:hidden/>
    <w:uiPriority w:val="99"/>
    <w:semiHidden/>
    <w:rsid w:val="0023439E"/>
    <w:rPr>
      <w:rFonts w:asciiTheme="minorHAnsi" w:eastAsiaTheme="minorHAnsi" w:hAnsiTheme="minorHAnsi" w:cstheme="minorBidi"/>
      <w:sz w:val="22"/>
      <w:szCs w:val="22"/>
      <w:lang w:eastAsia="en-US"/>
    </w:rPr>
  </w:style>
  <w:style w:type="character" w:styleId="FollowedHyperlink">
    <w:name w:val="FollowedHyperlink"/>
    <w:basedOn w:val="DefaultParagraphFont"/>
    <w:rsid w:val="00654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83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3B"/>
    <w:rPr>
      <w:rFonts w:asciiTheme="minorHAnsi" w:eastAsiaTheme="minorHAnsi" w:hAnsiTheme="minorHAnsi" w:cstheme="minorBidi"/>
      <w:sz w:val="22"/>
      <w:szCs w:val="22"/>
      <w:lang w:eastAsia="en-US"/>
    </w:rPr>
  </w:style>
  <w:style w:type="paragraph" w:styleId="Footer">
    <w:name w:val="footer"/>
    <w:basedOn w:val="Normal"/>
    <w:link w:val="FooterChar"/>
    <w:rsid w:val="0096383B"/>
    <w:pPr>
      <w:tabs>
        <w:tab w:val="center" w:pos="4513"/>
        <w:tab w:val="right" w:pos="9026"/>
      </w:tabs>
      <w:spacing w:after="0" w:line="240" w:lineRule="auto"/>
    </w:pPr>
  </w:style>
  <w:style w:type="character" w:customStyle="1" w:styleId="FooterChar">
    <w:name w:val="Footer Char"/>
    <w:basedOn w:val="DefaultParagraphFont"/>
    <w:link w:val="Footer"/>
    <w:rsid w:val="0096383B"/>
    <w:rPr>
      <w:rFonts w:asciiTheme="minorHAnsi" w:eastAsiaTheme="minorHAnsi" w:hAnsiTheme="minorHAnsi" w:cstheme="minorBidi"/>
      <w:sz w:val="22"/>
      <w:szCs w:val="22"/>
      <w:lang w:eastAsia="en-US"/>
    </w:rPr>
  </w:style>
  <w:style w:type="table" w:styleId="TableGrid">
    <w:name w:val="Table Grid"/>
    <w:basedOn w:val="TableNormal"/>
    <w:uiPriority w:val="59"/>
    <w:rsid w:val="0096383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83B"/>
    <w:pPr>
      <w:ind w:left="720"/>
      <w:contextualSpacing/>
    </w:pPr>
  </w:style>
  <w:style w:type="character" w:styleId="Hyperlink">
    <w:name w:val="Hyperlink"/>
    <w:basedOn w:val="DefaultParagraphFont"/>
    <w:uiPriority w:val="99"/>
    <w:unhideWhenUsed/>
    <w:rsid w:val="0096383B"/>
    <w:rPr>
      <w:color w:val="0000FF" w:themeColor="hyperlink"/>
      <w:u w:val="single"/>
    </w:rPr>
  </w:style>
  <w:style w:type="paragraph" w:styleId="BalloonText">
    <w:name w:val="Balloon Text"/>
    <w:basedOn w:val="Normal"/>
    <w:link w:val="BalloonTextChar"/>
    <w:rsid w:val="0070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FF4"/>
    <w:rPr>
      <w:rFonts w:ascii="Tahoma" w:eastAsiaTheme="minorHAnsi" w:hAnsi="Tahoma" w:cs="Tahoma"/>
      <w:sz w:val="16"/>
      <w:szCs w:val="16"/>
      <w:lang w:eastAsia="en-US"/>
    </w:rPr>
  </w:style>
  <w:style w:type="character" w:styleId="CommentReference">
    <w:name w:val="annotation reference"/>
    <w:basedOn w:val="DefaultParagraphFont"/>
    <w:rsid w:val="0023439E"/>
    <w:rPr>
      <w:sz w:val="16"/>
      <w:szCs w:val="16"/>
    </w:rPr>
  </w:style>
  <w:style w:type="paragraph" w:styleId="CommentText">
    <w:name w:val="annotation text"/>
    <w:basedOn w:val="Normal"/>
    <w:link w:val="CommentTextChar"/>
    <w:rsid w:val="0023439E"/>
    <w:pPr>
      <w:spacing w:line="240" w:lineRule="auto"/>
    </w:pPr>
    <w:rPr>
      <w:sz w:val="20"/>
      <w:szCs w:val="20"/>
    </w:rPr>
  </w:style>
  <w:style w:type="character" w:customStyle="1" w:styleId="CommentTextChar">
    <w:name w:val="Comment Text Char"/>
    <w:basedOn w:val="DefaultParagraphFont"/>
    <w:link w:val="CommentText"/>
    <w:rsid w:val="0023439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23439E"/>
    <w:rPr>
      <w:b/>
      <w:bCs/>
    </w:rPr>
  </w:style>
  <w:style w:type="character" w:customStyle="1" w:styleId="CommentSubjectChar">
    <w:name w:val="Comment Subject Char"/>
    <w:basedOn w:val="CommentTextChar"/>
    <w:link w:val="CommentSubject"/>
    <w:rsid w:val="0023439E"/>
    <w:rPr>
      <w:rFonts w:asciiTheme="minorHAnsi" w:eastAsiaTheme="minorHAnsi" w:hAnsiTheme="minorHAnsi" w:cstheme="minorBidi"/>
      <w:b/>
      <w:bCs/>
      <w:lang w:eastAsia="en-US"/>
    </w:rPr>
  </w:style>
  <w:style w:type="paragraph" w:styleId="Revision">
    <w:name w:val="Revision"/>
    <w:hidden/>
    <w:uiPriority w:val="99"/>
    <w:semiHidden/>
    <w:rsid w:val="0023439E"/>
    <w:rPr>
      <w:rFonts w:asciiTheme="minorHAnsi" w:eastAsiaTheme="minorHAnsi" w:hAnsiTheme="minorHAnsi" w:cstheme="minorBidi"/>
      <w:sz w:val="22"/>
      <w:szCs w:val="22"/>
      <w:lang w:eastAsia="en-US"/>
    </w:rPr>
  </w:style>
  <w:style w:type="character" w:styleId="FollowedHyperlink">
    <w:name w:val="FollowedHyperlink"/>
    <w:basedOn w:val="DefaultParagraphFont"/>
    <w:rsid w:val="00654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edu.hk/" TargetMode="External"/><Relationship Id="rId18" Type="http://schemas.openxmlformats.org/officeDocument/2006/relationships/hyperlink" Target="http://resources.hwb.wales.gov.uk/VTC/2015/05/07/governors_guid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edcity.net/" TargetMode="External"/><Relationship Id="rId17" Type="http://schemas.openxmlformats.org/officeDocument/2006/relationships/hyperlink" Target="http://www.tlmshk.edu.hk/" TargetMode="External"/><Relationship Id="rId2" Type="http://schemas.openxmlformats.org/officeDocument/2006/relationships/numbering" Target="numbering.xml"/><Relationship Id="rId16" Type="http://schemas.openxmlformats.org/officeDocument/2006/relationships/hyperlink" Target="http://www.kgv.edu.h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cspr.edu.hk/" TargetMode="External"/><Relationship Id="rId5" Type="http://schemas.openxmlformats.org/officeDocument/2006/relationships/settings" Target="settings.xml"/><Relationship Id="rId15" Type="http://schemas.openxmlformats.org/officeDocument/2006/relationships/hyperlink" Target="http://www.edb.gov.hk/en/" TargetMode="External"/><Relationship Id="rId10" Type="http://schemas.openxmlformats.org/officeDocument/2006/relationships/hyperlink" Target="http://bsdacademy.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venuecymru.co.uk/Attending-an-Event/how-to-find-us.html" TargetMode="External"/><Relationship Id="rId14" Type="http://schemas.openxmlformats.org/officeDocument/2006/relationships/hyperlink" Target="http://www.isf.edu.h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502A-590C-44C8-BF2C-FE4E0B97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824C313E.dotm</Template>
  <TotalTime>351</TotalTime>
  <Pages>9</Pages>
  <Words>2370</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Roderick, Chris (DfES - Digital Learning Division)</cp:lastModifiedBy>
  <cp:revision>25</cp:revision>
  <dcterms:created xsi:type="dcterms:W3CDTF">2016-02-02T11:17:00Z</dcterms:created>
  <dcterms:modified xsi:type="dcterms:W3CDTF">2016-04-13T10:29:00Z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A13882043</vt:lpwstr>
  </property>
  <property fmtid="{D5CDD505-2E9C-101B-9397-08002B2CF9AE}" pid="4" name="Objective-Title">
    <vt:lpwstr>NDLC2-06-01 Minutes (21 Jan 2016) [Eng]</vt:lpwstr>
  </property>
  <property fmtid="{D5CDD505-2E9C-101B-9397-08002B2CF9AE}" pid="5" name="Objective-Comment">
    <vt:lpwstr/>
  </property>
  <property fmtid="{D5CDD505-2E9C-101B-9397-08002B2CF9AE}" pid="6" name="Objective-CreationStamp">
    <vt:filetime>2016-04-13T09:02:35Z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2016-04-13T10:29:31Z</vt:filetime>
  </property>
  <property fmtid="{D5CDD505-2E9C-101B-9397-08002B2CF9AE}" pid="10" name="Objective-ModificationStamp">
    <vt:filetime>2016-04-13T10:29:26Z</vt:filetime>
  </property>
  <property fmtid="{D5CDD505-2E9C-101B-9397-08002B2CF9AE}" pid="11" name="Objective-Owner">
    <vt:lpwstr>Roderick, Chris (EPS - DLD)</vt:lpwstr>
  </property>
  <property fmtid="{D5CDD505-2E9C-101B-9397-08002B2CF9AE}" pid="12" name="Objective-Path">
    <vt:lpwstr>Objective Global Folder:Corporate File Plan:PROGRAMME &amp; PROJECT MANAGEMENT:Virtual Learning Environment:02 - Governance:National Digital Learning Council - Meeting Papers - 2014 - 2016:FOR PUBLICATION:</vt:lpwstr>
  </property>
  <property fmtid="{D5CDD505-2E9C-101B-9397-08002B2CF9AE}" pid="13" name="Objective-Parent">
    <vt:lpwstr>FOR PUBLICATION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